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0C351" w14:textId="77777777" w:rsidR="004353AA" w:rsidRDefault="004353AA" w:rsidP="004353AA">
      <w:pPr>
        <w:spacing w:line="480" w:lineRule="auto"/>
        <w:jc w:val="center"/>
        <w:rPr>
          <w:rFonts w:ascii="Times New Roman" w:hAnsi="Times New Roman" w:cs="Times New Roman"/>
        </w:rPr>
      </w:pPr>
      <w:bookmarkStart w:id="0" w:name="_GoBack"/>
      <w:bookmarkEnd w:id="0"/>
    </w:p>
    <w:p w14:paraId="2931E008" w14:textId="77777777" w:rsidR="004353AA" w:rsidRDefault="004353AA" w:rsidP="004353AA">
      <w:pPr>
        <w:spacing w:line="480" w:lineRule="auto"/>
        <w:jc w:val="center"/>
        <w:rPr>
          <w:rFonts w:ascii="Times New Roman" w:hAnsi="Times New Roman" w:cs="Times New Roman"/>
        </w:rPr>
      </w:pPr>
    </w:p>
    <w:p w14:paraId="796C5211" w14:textId="77777777" w:rsidR="004353AA" w:rsidRDefault="004353AA" w:rsidP="004353AA">
      <w:pPr>
        <w:spacing w:line="480" w:lineRule="auto"/>
        <w:jc w:val="center"/>
        <w:rPr>
          <w:rFonts w:ascii="Times New Roman" w:hAnsi="Times New Roman" w:cs="Times New Roman"/>
        </w:rPr>
      </w:pPr>
    </w:p>
    <w:p w14:paraId="4B955B19" w14:textId="77777777" w:rsidR="004353AA" w:rsidRDefault="004353AA" w:rsidP="004353AA">
      <w:pPr>
        <w:spacing w:line="480" w:lineRule="auto"/>
        <w:jc w:val="center"/>
        <w:rPr>
          <w:rFonts w:ascii="Times New Roman" w:hAnsi="Times New Roman" w:cs="Times New Roman"/>
        </w:rPr>
      </w:pPr>
    </w:p>
    <w:p w14:paraId="3BD4B0EA" w14:textId="77777777" w:rsidR="004353AA" w:rsidRDefault="004353AA" w:rsidP="004353AA">
      <w:pPr>
        <w:spacing w:line="480" w:lineRule="auto"/>
        <w:jc w:val="center"/>
        <w:rPr>
          <w:rFonts w:ascii="Times New Roman" w:hAnsi="Times New Roman" w:cs="Times New Roman"/>
        </w:rPr>
      </w:pPr>
    </w:p>
    <w:p w14:paraId="6993CAE3" w14:textId="77777777" w:rsidR="004353AA" w:rsidRDefault="004353AA" w:rsidP="004353AA">
      <w:pPr>
        <w:spacing w:line="480" w:lineRule="auto"/>
        <w:jc w:val="center"/>
        <w:rPr>
          <w:rFonts w:ascii="Times New Roman" w:hAnsi="Times New Roman" w:cs="Times New Roman"/>
        </w:rPr>
      </w:pPr>
    </w:p>
    <w:p w14:paraId="65DB440C" w14:textId="77777777" w:rsidR="004353AA" w:rsidRDefault="004353AA" w:rsidP="004353AA">
      <w:pPr>
        <w:spacing w:line="480" w:lineRule="auto"/>
        <w:jc w:val="center"/>
        <w:rPr>
          <w:rFonts w:ascii="Times New Roman" w:hAnsi="Times New Roman" w:cs="Times New Roman"/>
        </w:rPr>
      </w:pPr>
    </w:p>
    <w:p w14:paraId="27CE7B8B" w14:textId="77777777" w:rsidR="004353AA" w:rsidRDefault="004353AA" w:rsidP="004353AA">
      <w:pPr>
        <w:spacing w:line="480" w:lineRule="auto"/>
        <w:jc w:val="center"/>
        <w:rPr>
          <w:rFonts w:ascii="Times New Roman" w:hAnsi="Times New Roman" w:cs="Times New Roman"/>
        </w:rPr>
      </w:pPr>
    </w:p>
    <w:p w14:paraId="37664EA6" w14:textId="77777777" w:rsidR="004353AA" w:rsidRDefault="004353AA" w:rsidP="004353AA">
      <w:pPr>
        <w:spacing w:line="480" w:lineRule="auto"/>
        <w:jc w:val="center"/>
        <w:rPr>
          <w:rFonts w:ascii="Times New Roman" w:hAnsi="Times New Roman" w:cs="Times New Roman"/>
        </w:rPr>
      </w:pPr>
    </w:p>
    <w:p w14:paraId="583BF056" w14:textId="51386397" w:rsidR="00EF3FF7" w:rsidRPr="00244AA6" w:rsidRDefault="00EF3FF7" w:rsidP="004353AA">
      <w:pPr>
        <w:spacing w:line="480" w:lineRule="auto"/>
        <w:jc w:val="center"/>
        <w:rPr>
          <w:rFonts w:ascii="Times New Roman" w:hAnsi="Times New Roman" w:cs="Times New Roman"/>
        </w:rPr>
      </w:pPr>
      <w:r w:rsidRPr="00244AA6">
        <w:rPr>
          <w:rFonts w:ascii="Times New Roman" w:hAnsi="Times New Roman" w:cs="Times New Roman"/>
        </w:rPr>
        <w:t xml:space="preserve">The </w:t>
      </w:r>
      <w:r w:rsidR="00964539">
        <w:rPr>
          <w:rFonts w:ascii="Times New Roman" w:hAnsi="Times New Roman" w:cs="Times New Roman"/>
        </w:rPr>
        <w:t>Uncertainties</w:t>
      </w:r>
      <w:r w:rsidRPr="00244AA6">
        <w:rPr>
          <w:rFonts w:ascii="Times New Roman" w:hAnsi="Times New Roman" w:cs="Times New Roman"/>
        </w:rPr>
        <w:t xml:space="preserve"> of Long-Distance Dating Relationships</w:t>
      </w:r>
    </w:p>
    <w:p w14:paraId="0E7FE524" w14:textId="77777777" w:rsidR="00EF3FF7" w:rsidRPr="00244AA6" w:rsidRDefault="00EF3FF7" w:rsidP="004353AA">
      <w:pPr>
        <w:spacing w:line="480" w:lineRule="auto"/>
        <w:jc w:val="center"/>
        <w:rPr>
          <w:rFonts w:ascii="Times New Roman" w:hAnsi="Times New Roman" w:cs="Times New Roman"/>
        </w:rPr>
      </w:pPr>
      <w:r w:rsidRPr="00244AA6">
        <w:rPr>
          <w:rFonts w:ascii="Times New Roman" w:hAnsi="Times New Roman" w:cs="Times New Roman"/>
        </w:rPr>
        <w:t>Zeke Felag</w:t>
      </w:r>
    </w:p>
    <w:p w14:paraId="5B865E02" w14:textId="77777777" w:rsidR="00EF3FF7" w:rsidRPr="00244AA6" w:rsidRDefault="00EF3FF7" w:rsidP="004353AA">
      <w:pPr>
        <w:spacing w:line="480" w:lineRule="auto"/>
        <w:jc w:val="center"/>
        <w:rPr>
          <w:rFonts w:ascii="Times New Roman" w:hAnsi="Times New Roman" w:cs="Times New Roman"/>
        </w:rPr>
      </w:pPr>
      <w:r w:rsidRPr="00244AA6">
        <w:rPr>
          <w:rFonts w:ascii="Times New Roman" w:hAnsi="Times New Roman" w:cs="Times New Roman"/>
        </w:rPr>
        <w:t>University of Kentucky</w:t>
      </w:r>
    </w:p>
    <w:p w14:paraId="4CD15AF4" w14:textId="77777777" w:rsidR="00EF3FF7" w:rsidRPr="00244AA6" w:rsidRDefault="00EF3FF7" w:rsidP="00EF3FF7">
      <w:pPr>
        <w:spacing w:line="480" w:lineRule="auto"/>
        <w:jc w:val="center"/>
        <w:rPr>
          <w:rFonts w:ascii="Times New Roman" w:hAnsi="Times New Roman" w:cs="Times New Roman"/>
        </w:rPr>
      </w:pPr>
    </w:p>
    <w:p w14:paraId="169B0F85" w14:textId="77777777" w:rsidR="00EF3FF7" w:rsidRPr="00244AA6" w:rsidRDefault="00EF3FF7" w:rsidP="00EF3FF7">
      <w:pPr>
        <w:spacing w:line="480" w:lineRule="auto"/>
        <w:jc w:val="center"/>
        <w:rPr>
          <w:rFonts w:ascii="Times New Roman" w:hAnsi="Times New Roman" w:cs="Times New Roman"/>
        </w:rPr>
      </w:pPr>
    </w:p>
    <w:p w14:paraId="55AF22BA" w14:textId="77777777" w:rsidR="00EF3FF7" w:rsidRPr="00244AA6" w:rsidRDefault="00EF3FF7" w:rsidP="00EF3FF7">
      <w:pPr>
        <w:spacing w:line="480" w:lineRule="auto"/>
        <w:jc w:val="center"/>
        <w:rPr>
          <w:rFonts w:ascii="Times New Roman" w:hAnsi="Times New Roman" w:cs="Times New Roman"/>
        </w:rPr>
      </w:pPr>
    </w:p>
    <w:p w14:paraId="3AD4295D" w14:textId="77777777" w:rsidR="00EF3FF7" w:rsidRPr="00244AA6" w:rsidRDefault="00EF3FF7" w:rsidP="00EF3FF7">
      <w:pPr>
        <w:spacing w:line="480" w:lineRule="auto"/>
        <w:jc w:val="center"/>
        <w:rPr>
          <w:rFonts w:ascii="Times New Roman" w:hAnsi="Times New Roman" w:cs="Times New Roman"/>
        </w:rPr>
      </w:pPr>
    </w:p>
    <w:p w14:paraId="7843AEEC" w14:textId="77777777" w:rsidR="00EF3FF7" w:rsidRPr="00244AA6" w:rsidRDefault="00EF3FF7" w:rsidP="00EF3FF7">
      <w:pPr>
        <w:spacing w:line="480" w:lineRule="auto"/>
        <w:jc w:val="center"/>
        <w:rPr>
          <w:rFonts w:ascii="Times New Roman" w:hAnsi="Times New Roman" w:cs="Times New Roman"/>
        </w:rPr>
      </w:pPr>
    </w:p>
    <w:p w14:paraId="579A8147" w14:textId="77777777" w:rsidR="00EF3FF7" w:rsidRPr="00244AA6" w:rsidRDefault="00EF3FF7" w:rsidP="00EF3FF7">
      <w:pPr>
        <w:spacing w:line="480" w:lineRule="auto"/>
        <w:jc w:val="center"/>
        <w:rPr>
          <w:rFonts w:ascii="Times New Roman" w:hAnsi="Times New Roman" w:cs="Times New Roman"/>
        </w:rPr>
      </w:pPr>
    </w:p>
    <w:p w14:paraId="5D5E7036" w14:textId="77777777" w:rsidR="00EF3FF7" w:rsidRPr="00244AA6" w:rsidRDefault="00EF3FF7" w:rsidP="00EF3FF7">
      <w:pPr>
        <w:spacing w:line="480" w:lineRule="auto"/>
        <w:jc w:val="center"/>
        <w:rPr>
          <w:rFonts w:ascii="Times New Roman" w:hAnsi="Times New Roman" w:cs="Times New Roman"/>
        </w:rPr>
      </w:pPr>
    </w:p>
    <w:p w14:paraId="0B03A548" w14:textId="77777777" w:rsidR="00EF3FF7" w:rsidRPr="00244AA6" w:rsidRDefault="00EF3FF7" w:rsidP="00EF3FF7">
      <w:pPr>
        <w:spacing w:line="480" w:lineRule="auto"/>
        <w:jc w:val="center"/>
        <w:rPr>
          <w:rFonts w:ascii="Times New Roman" w:hAnsi="Times New Roman" w:cs="Times New Roman"/>
        </w:rPr>
      </w:pPr>
    </w:p>
    <w:p w14:paraId="25E87095" w14:textId="77777777" w:rsidR="00EF3FF7" w:rsidRPr="00244AA6" w:rsidRDefault="00EF3FF7" w:rsidP="00EF3FF7">
      <w:pPr>
        <w:spacing w:line="480" w:lineRule="auto"/>
        <w:jc w:val="center"/>
        <w:rPr>
          <w:rFonts w:ascii="Times New Roman" w:hAnsi="Times New Roman" w:cs="Times New Roman"/>
        </w:rPr>
      </w:pPr>
    </w:p>
    <w:p w14:paraId="6133CB29" w14:textId="77777777" w:rsidR="00EF3FF7" w:rsidRPr="00244AA6" w:rsidRDefault="00EF3FF7" w:rsidP="00EF3FF7">
      <w:pPr>
        <w:spacing w:line="480" w:lineRule="auto"/>
        <w:jc w:val="center"/>
        <w:rPr>
          <w:rFonts w:ascii="Times New Roman" w:hAnsi="Times New Roman" w:cs="Times New Roman"/>
        </w:rPr>
      </w:pPr>
    </w:p>
    <w:p w14:paraId="1B05C53B" w14:textId="77777777" w:rsidR="00EF3FF7" w:rsidRPr="00244AA6" w:rsidRDefault="00EF3FF7" w:rsidP="00EF3FF7">
      <w:pPr>
        <w:spacing w:line="480" w:lineRule="auto"/>
        <w:jc w:val="center"/>
        <w:rPr>
          <w:rFonts w:ascii="Times New Roman" w:hAnsi="Times New Roman" w:cs="Times New Roman"/>
        </w:rPr>
      </w:pPr>
    </w:p>
    <w:p w14:paraId="03637B72" w14:textId="77777777" w:rsidR="00EF3FF7" w:rsidRPr="00244AA6" w:rsidRDefault="00EF3FF7" w:rsidP="00111A1A">
      <w:pPr>
        <w:spacing w:line="480" w:lineRule="auto"/>
        <w:jc w:val="center"/>
        <w:rPr>
          <w:rFonts w:ascii="Times New Roman" w:hAnsi="Times New Roman" w:cs="Times New Roman"/>
        </w:rPr>
      </w:pPr>
      <w:r w:rsidRPr="00244AA6">
        <w:rPr>
          <w:rFonts w:ascii="Times New Roman" w:hAnsi="Times New Roman" w:cs="Times New Roman"/>
        </w:rPr>
        <w:lastRenderedPageBreak/>
        <w:t>Abstract</w:t>
      </w:r>
    </w:p>
    <w:p w14:paraId="1A837904" w14:textId="0A4DAB70" w:rsidR="000523EB" w:rsidRPr="00244AA6" w:rsidRDefault="00EF3FF7" w:rsidP="00EF3FF7">
      <w:pPr>
        <w:spacing w:line="480" w:lineRule="auto"/>
        <w:rPr>
          <w:rFonts w:ascii="Times New Roman" w:hAnsi="Times New Roman" w:cs="Times New Roman"/>
        </w:rPr>
      </w:pPr>
      <w:r w:rsidRPr="00244AA6">
        <w:rPr>
          <w:rFonts w:ascii="Times New Roman" w:hAnsi="Times New Roman" w:cs="Times New Roman"/>
        </w:rPr>
        <w:t xml:space="preserve">The following paper explores the many complexities and uncertainties that deal with Long-Distance Dating Relationships (LDDR). Through peer-reviewed articles, many similar themes </w:t>
      </w:r>
      <w:r w:rsidR="00597DB9" w:rsidRPr="00244AA6">
        <w:rPr>
          <w:rFonts w:ascii="Times New Roman" w:hAnsi="Times New Roman" w:cs="Times New Roman"/>
        </w:rPr>
        <w:t>enhance the c</w:t>
      </w:r>
      <w:r w:rsidR="00244AA6" w:rsidRPr="00244AA6">
        <w:rPr>
          <w:rFonts w:ascii="Times New Roman" w:hAnsi="Times New Roman" w:cs="Times New Roman"/>
        </w:rPr>
        <w:t>onclusions drawn by one another and also a connection with our textbook by Adler and Procter (2011).</w:t>
      </w:r>
      <w:r w:rsidR="00597DB9" w:rsidRPr="00244AA6">
        <w:rPr>
          <w:rFonts w:ascii="Times New Roman" w:hAnsi="Times New Roman" w:cs="Times New Roman"/>
        </w:rPr>
        <w:t xml:space="preserve"> One of thes</w:t>
      </w:r>
      <w:r w:rsidR="000523EB" w:rsidRPr="00244AA6">
        <w:rPr>
          <w:rFonts w:ascii="Times New Roman" w:hAnsi="Times New Roman" w:cs="Times New Roman"/>
        </w:rPr>
        <w:t xml:space="preserve">e main themes discussed by </w:t>
      </w:r>
      <w:r w:rsidR="00597DB9" w:rsidRPr="00244AA6">
        <w:rPr>
          <w:rFonts w:ascii="Times New Roman" w:hAnsi="Times New Roman" w:cs="Times New Roman"/>
        </w:rPr>
        <w:t>articles</w:t>
      </w:r>
      <w:r w:rsidR="00E226BA" w:rsidRPr="00244AA6">
        <w:rPr>
          <w:rFonts w:ascii="Times New Roman" w:hAnsi="Times New Roman" w:cs="Times New Roman"/>
        </w:rPr>
        <w:t>,</w:t>
      </w:r>
      <w:r w:rsidR="00597DB9" w:rsidRPr="00244AA6">
        <w:rPr>
          <w:rFonts w:ascii="Times New Roman" w:hAnsi="Times New Roman" w:cs="Times New Roman"/>
        </w:rPr>
        <w:t xml:space="preserve"> used as sources</w:t>
      </w:r>
      <w:r w:rsidR="000523EB" w:rsidRPr="00244AA6">
        <w:rPr>
          <w:rFonts w:ascii="Times New Roman" w:hAnsi="Times New Roman" w:cs="Times New Roman"/>
        </w:rPr>
        <w:t xml:space="preserve"> for LDDR</w:t>
      </w:r>
      <w:r w:rsidR="00597DB9" w:rsidRPr="00244AA6">
        <w:rPr>
          <w:rFonts w:ascii="Times New Roman" w:hAnsi="Times New Roman" w:cs="Times New Roman"/>
        </w:rPr>
        <w:t>, is that there is an overwhelming amount of uncertainty in the nature of changes new or even establi</w:t>
      </w:r>
      <w:r w:rsidR="000523EB" w:rsidRPr="00244AA6">
        <w:rPr>
          <w:rFonts w:ascii="Times New Roman" w:hAnsi="Times New Roman" w:cs="Times New Roman"/>
        </w:rPr>
        <w:t>shed relationships deal with when partners are away from one another</w:t>
      </w:r>
      <w:r w:rsidR="00597DB9" w:rsidRPr="00244AA6">
        <w:rPr>
          <w:rFonts w:ascii="Times New Roman" w:hAnsi="Times New Roman" w:cs="Times New Roman"/>
        </w:rPr>
        <w:t>. Comparisons between distant and proximal relations</w:t>
      </w:r>
      <w:r w:rsidR="00B57160" w:rsidRPr="00244AA6">
        <w:rPr>
          <w:rFonts w:ascii="Times New Roman" w:hAnsi="Times New Roman" w:cs="Times New Roman"/>
        </w:rPr>
        <w:t xml:space="preserve">hips will be explored, such as </w:t>
      </w:r>
      <w:r w:rsidR="000523EB" w:rsidRPr="00244AA6">
        <w:rPr>
          <w:rFonts w:ascii="Times New Roman" w:hAnsi="Times New Roman" w:cs="Times New Roman"/>
        </w:rPr>
        <w:t>LDDR usually show some sort of pattern with jealousy, maintenance, and trust issues. Also, the</w:t>
      </w:r>
      <w:r w:rsidR="00597DB9" w:rsidRPr="00244AA6">
        <w:rPr>
          <w:rFonts w:ascii="Times New Roman" w:hAnsi="Times New Roman" w:cs="Times New Roman"/>
        </w:rPr>
        <w:t xml:space="preserve"> many challenges, difficulties, and problems </w:t>
      </w:r>
      <w:r w:rsidR="002F19EE" w:rsidRPr="00244AA6">
        <w:rPr>
          <w:rFonts w:ascii="Times New Roman" w:hAnsi="Times New Roman" w:cs="Times New Roman"/>
        </w:rPr>
        <w:t>with communication give rise to the occurrence of maintenance issues</w:t>
      </w:r>
      <w:r w:rsidR="00597DB9" w:rsidRPr="00244AA6">
        <w:rPr>
          <w:rFonts w:ascii="Times New Roman" w:hAnsi="Times New Roman" w:cs="Times New Roman"/>
        </w:rPr>
        <w:t xml:space="preserve">.  </w:t>
      </w:r>
      <w:r w:rsidR="00E226BA" w:rsidRPr="00244AA6">
        <w:rPr>
          <w:rFonts w:ascii="Times New Roman" w:hAnsi="Times New Roman" w:cs="Times New Roman"/>
        </w:rPr>
        <w:t xml:space="preserve">Though there are many differing extrinsic and intrinsic factors that deal with the separation of partners; openness, assurances, and positivity are maintenance strategies in which to combat the many factors caused by </w:t>
      </w:r>
      <w:r w:rsidR="0062310E" w:rsidRPr="00244AA6">
        <w:rPr>
          <w:rFonts w:ascii="Times New Roman" w:hAnsi="Times New Roman" w:cs="Times New Roman"/>
        </w:rPr>
        <w:t xml:space="preserve">this </w:t>
      </w:r>
      <w:r w:rsidR="00E226BA" w:rsidRPr="00244AA6">
        <w:rPr>
          <w:rFonts w:ascii="Times New Roman" w:hAnsi="Times New Roman" w:cs="Times New Roman"/>
        </w:rPr>
        <w:t>separat</w:t>
      </w:r>
      <w:r w:rsidR="000523EB" w:rsidRPr="00244AA6">
        <w:rPr>
          <w:rFonts w:ascii="Times New Roman" w:hAnsi="Times New Roman" w:cs="Times New Roman"/>
        </w:rPr>
        <w:t xml:space="preserve">ion. </w:t>
      </w:r>
      <w:r w:rsidR="00964539">
        <w:rPr>
          <w:rFonts w:ascii="Times New Roman" w:hAnsi="Times New Roman" w:cs="Times New Roman"/>
        </w:rPr>
        <w:t xml:space="preserve">So is there really a way to predict for the demise of a LDDR? </w:t>
      </w:r>
      <w:r w:rsidR="000523EB" w:rsidRPr="00244AA6">
        <w:rPr>
          <w:rFonts w:ascii="Times New Roman" w:hAnsi="Times New Roman" w:cs="Times New Roman"/>
        </w:rPr>
        <w:t>Statistical evidence</w:t>
      </w:r>
      <w:r w:rsidR="004D0A17" w:rsidRPr="00244AA6">
        <w:rPr>
          <w:rFonts w:ascii="Times New Roman" w:hAnsi="Times New Roman" w:cs="Times New Roman"/>
        </w:rPr>
        <w:t>,</w:t>
      </w:r>
      <w:r w:rsidR="000523EB" w:rsidRPr="00244AA6">
        <w:rPr>
          <w:rFonts w:ascii="Times New Roman" w:hAnsi="Times New Roman" w:cs="Times New Roman"/>
        </w:rPr>
        <w:t xml:space="preserve"> conducted </w:t>
      </w:r>
      <w:r w:rsidR="004D0A17" w:rsidRPr="00244AA6">
        <w:rPr>
          <w:rFonts w:ascii="Times New Roman" w:hAnsi="Times New Roman" w:cs="Times New Roman"/>
        </w:rPr>
        <w:t>b</w:t>
      </w:r>
      <w:r w:rsidR="00964539">
        <w:rPr>
          <w:rFonts w:ascii="Times New Roman" w:hAnsi="Times New Roman" w:cs="Times New Roman"/>
        </w:rPr>
        <w:t>y researchers within the field, will be provided to back up this as a capability.</w:t>
      </w:r>
      <w:r w:rsidR="00D46C8F">
        <w:rPr>
          <w:rFonts w:ascii="Times New Roman" w:hAnsi="Times New Roman" w:cs="Times New Roman"/>
        </w:rPr>
        <w:t xml:space="preserve"> </w:t>
      </w:r>
    </w:p>
    <w:p w14:paraId="40C6558F" w14:textId="3C826273" w:rsidR="004D0A17" w:rsidRPr="00244AA6" w:rsidRDefault="004D0A17" w:rsidP="00EF3FF7">
      <w:pPr>
        <w:spacing w:line="480" w:lineRule="auto"/>
        <w:rPr>
          <w:rFonts w:ascii="Times New Roman" w:hAnsi="Times New Roman" w:cs="Times New Roman"/>
        </w:rPr>
      </w:pPr>
      <w:r w:rsidRPr="00244AA6">
        <w:rPr>
          <w:rFonts w:ascii="Times New Roman" w:hAnsi="Times New Roman" w:cs="Times New Roman"/>
        </w:rPr>
        <w:tab/>
      </w:r>
      <w:r w:rsidRPr="00244AA6">
        <w:rPr>
          <w:rFonts w:ascii="Times New Roman" w:hAnsi="Times New Roman" w:cs="Times New Roman"/>
          <w:i/>
        </w:rPr>
        <w:t>Keywords:</w:t>
      </w:r>
      <w:r w:rsidRPr="00244AA6">
        <w:rPr>
          <w:rFonts w:ascii="Times New Roman" w:hAnsi="Times New Roman" w:cs="Times New Roman"/>
        </w:rPr>
        <w:t xml:space="preserve"> LDDR, Separation, Uncertainty, Jealousy, Maintenance, Trust</w:t>
      </w:r>
      <w:r w:rsidR="007310D6">
        <w:rPr>
          <w:rFonts w:ascii="Times New Roman" w:hAnsi="Times New Roman" w:cs="Times New Roman"/>
        </w:rPr>
        <w:t>, Dissolution</w:t>
      </w:r>
    </w:p>
    <w:p w14:paraId="13CD3741" w14:textId="77777777" w:rsidR="004D0A17" w:rsidRPr="00244AA6" w:rsidRDefault="004D0A17" w:rsidP="00EF3FF7">
      <w:pPr>
        <w:spacing w:line="480" w:lineRule="auto"/>
        <w:rPr>
          <w:rFonts w:ascii="Times New Roman" w:hAnsi="Times New Roman" w:cs="Times New Roman"/>
        </w:rPr>
      </w:pPr>
    </w:p>
    <w:p w14:paraId="42CD6618" w14:textId="77777777" w:rsidR="004D0A17" w:rsidRPr="00244AA6" w:rsidRDefault="004D0A17" w:rsidP="00EF3FF7">
      <w:pPr>
        <w:spacing w:line="480" w:lineRule="auto"/>
        <w:rPr>
          <w:rFonts w:ascii="Times New Roman" w:hAnsi="Times New Roman" w:cs="Times New Roman"/>
        </w:rPr>
      </w:pPr>
    </w:p>
    <w:p w14:paraId="5CD28A5F" w14:textId="77777777" w:rsidR="004D0A17" w:rsidRPr="00244AA6" w:rsidRDefault="004D0A17" w:rsidP="00EF3FF7">
      <w:pPr>
        <w:spacing w:line="480" w:lineRule="auto"/>
        <w:rPr>
          <w:rFonts w:ascii="Times New Roman" w:hAnsi="Times New Roman" w:cs="Times New Roman"/>
        </w:rPr>
      </w:pPr>
    </w:p>
    <w:p w14:paraId="14134EAF" w14:textId="77777777" w:rsidR="004D0A17" w:rsidRPr="00244AA6" w:rsidRDefault="004D0A17" w:rsidP="00EF3FF7">
      <w:pPr>
        <w:spacing w:line="480" w:lineRule="auto"/>
        <w:rPr>
          <w:rFonts w:ascii="Times New Roman" w:hAnsi="Times New Roman" w:cs="Times New Roman"/>
        </w:rPr>
      </w:pPr>
    </w:p>
    <w:p w14:paraId="43BE3FD4" w14:textId="77777777" w:rsidR="004D0A17" w:rsidRPr="00244AA6" w:rsidRDefault="004D0A17" w:rsidP="00EF3FF7">
      <w:pPr>
        <w:spacing w:line="480" w:lineRule="auto"/>
        <w:rPr>
          <w:rFonts w:ascii="Times New Roman" w:hAnsi="Times New Roman" w:cs="Times New Roman"/>
        </w:rPr>
      </w:pPr>
    </w:p>
    <w:p w14:paraId="60B69312" w14:textId="5734F9E5" w:rsidR="00D46C8F" w:rsidRDefault="004D0A17" w:rsidP="00D46C8F">
      <w:pPr>
        <w:spacing w:line="480" w:lineRule="auto"/>
        <w:jc w:val="center"/>
        <w:rPr>
          <w:rFonts w:ascii="Times New Roman" w:hAnsi="Times New Roman" w:cs="Times New Roman"/>
        </w:rPr>
      </w:pPr>
      <w:r w:rsidRPr="00244AA6">
        <w:rPr>
          <w:rFonts w:ascii="Times New Roman" w:hAnsi="Times New Roman" w:cs="Times New Roman"/>
        </w:rPr>
        <w:t xml:space="preserve">The </w:t>
      </w:r>
      <w:r w:rsidR="00D333A8">
        <w:rPr>
          <w:rFonts w:ascii="Times New Roman" w:hAnsi="Times New Roman" w:cs="Times New Roman"/>
        </w:rPr>
        <w:t>Uncertainties</w:t>
      </w:r>
      <w:r w:rsidRPr="00244AA6">
        <w:rPr>
          <w:rFonts w:ascii="Times New Roman" w:hAnsi="Times New Roman" w:cs="Times New Roman"/>
        </w:rPr>
        <w:t xml:space="preserve"> of Long-Distance Dating Relationships</w:t>
      </w:r>
    </w:p>
    <w:p w14:paraId="73CCD940" w14:textId="464E5344" w:rsidR="00BC03B7" w:rsidRPr="00AD4604" w:rsidRDefault="000B4798" w:rsidP="003232E2">
      <w:pPr>
        <w:spacing w:line="480" w:lineRule="auto"/>
        <w:ind w:firstLine="720"/>
      </w:pPr>
      <w:r w:rsidRPr="00920EBF">
        <w:rPr>
          <w:rFonts w:ascii="Times New Roman" w:hAnsi="Times New Roman" w:cs="Times New Roman"/>
        </w:rPr>
        <w:t>Between 25% and 40% of all romantic relationships among college students are long-distance (</w:t>
      </w:r>
      <w:r w:rsidRPr="00920EBF">
        <w:rPr>
          <w:rFonts w:ascii="Times New Roman" w:hAnsi="Times New Roman" w:cs="Times New Roman"/>
          <w:color w:val="353535"/>
        </w:rPr>
        <w:t>Dainton, M., &amp; Aylor, B., 2001). These statistics are no longer shocking due to how the society ha</w:t>
      </w:r>
      <w:r w:rsidR="00167C88" w:rsidRPr="00920EBF">
        <w:rPr>
          <w:rFonts w:ascii="Times New Roman" w:hAnsi="Times New Roman" w:cs="Times New Roman"/>
          <w:color w:val="353535"/>
        </w:rPr>
        <w:t>s adapted and changed recently. This could definitely be contributed to the changes in technology. Over the years, the technological advances have made it possible for persons all over the globe to communicate much easier then in the past. These ways of communication have made it possible to not only have real-time messages delivered b</w:t>
      </w:r>
      <w:r w:rsidR="00167C88" w:rsidRPr="00AD4604">
        <w:rPr>
          <w:rFonts w:ascii="Times New Roman" w:hAnsi="Times New Roman" w:cs="Times New Roman"/>
          <w:color w:val="353535"/>
        </w:rPr>
        <w:t xml:space="preserve">y text, email, or voice from location to location, but also real-time video, from either phone or computer, makes it possible to see facial features, emotions, and sarcasm on a level messages previously could not. As technology continues to advance, the feeling of growth in these statistics will continue to rise. </w:t>
      </w:r>
      <w:r w:rsidR="00A321C2" w:rsidRPr="00AD4604">
        <w:rPr>
          <w:rFonts w:ascii="Times New Roman" w:hAnsi="Times New Roman" w:cs="Times New Roman"/>
          <w:color w:val="353535"/>
        </w:rPr>
        <w:t xml:space="preserve">According to Adler and Procter (2011), </w:t>
      </w:r>
      <w:r w:rsidR="00A321C2" w:rsidRPr="00AD4604">
        <w:rPr>
          <w:rFonts w:ascii="Times New Roman" w:hAnsi="Times New Roman" w:cs="Times New Roman"/>
        </w:rPr>
        <w:t xml:space="preserve">proximity </w:t>
      </w:r>
      <w:r w:rsidR="00AD4604" w:rsidRPr="00AD4604">
        <w:rPr>
          <w:rFonts w:ascii="Times New Roman" w:hAnsi="Times New Roman" w:cs="Times New Roman"/>
        </w:rPr>
        <w:t xml:space="preserve">allows us to get more information about other people, but with the evolving times, </w:t>
      </w:r>
      <w:r w:rsidR="00A321C2" w:rsidRPr="00AD4604">
        <w:rPr>
          <w:rFonts w:ascii="Times New Roman" w:hAnsi="Times New Roman" w:cs="Times New Roman"/>
        </w:rPr>
        <w:t xml:space="preserve">the Internet </w:t>
      </w:r>
      <w:r w:rsidR="00AD4604" w:rsidRPr="00AD4604">
        <w:rPr>
          <w:rFonts w:ascii="Times New Roman" w:hAnsi="Times New Roman" w:cs="Times New Roman"/>
        </w:rPr>
        <w:t>is providing</w:t>
      </w:r>
      <w:r w:rsidR="00A321C2" w:rsidRPr="00AD4604">
        <w:rPr>
          <w:rFonts w:ascii="Times New Roman" w:hAnsi="Times New Roman" w:cs="Times New Roman"/>
        </w:rPr>
        <w:t xml:space="preserve"> a ne</w:t>
      </w:r>
      <w:r w:rsidR="00AD4604" w:rsidRPr="00AD4604">
        <w:rPr>
          <w:rFonts w:ascii="Times New Roman" w:hAnsi="Times New Roman" w:cs="Times New Roman"/>
        </w:rPr>
        <w:t>w means for creating closeness. This is called “</w:t>
      </w:r>
      <w:r w:rsidR="00A321C2" w:rsidRPr="00AD4604">
        <w:rPr>
          <w:rFonts w:ascii="Times New Roman" w:hAnsi="Times New Roman" w:cs="Times New Roman"/>
        </w:rPr>
        <w:t>v</w:t>
      </w:r>
      <w:r w:rsidR="00AD4604" w:rsidRPr="00AD4604">
        <w:rPr>
          <w:rFonts w:ascii="Times New Roman" w:hAnsi="Times New Roman" w:cs="Times New Roman"/>
        </w:rPr>
        <w:t xml:space="preserve">irtual proximity.” </w:t>
      </w:r>
      <w:r w:rsidR="00BC03B7" w:rsidRPr="00AD4604">
        <w:rPr>
          <w:rFonts w:ascii="Times New Roman" w:hAnsi="Times New Roman" w:cs="Times New Roman"/>
          <w:color w:val="353535"/>
        </w:rPr>
        <w:t xml:space="preserve">This may seem to benefit persons whom are in LDDR, but this also brings many complexities. </w:t>
      </w:r>
      <w:r w:rsidR="00BC03B7" w:rsidRPr="00AD4604">
        <w:rPr>
          <w:rFonts w:ascii="Times New Roman" w:hAnsi="Times New Roman" w:cs="Times New Roman"/>
        </w:rPr>
        <w:t>There is an overwhelming uncertainty when dealing with the separation of relational partners.</w:t>
      </w:r>
    </w:p>
    <w:p w14:paraId="5EB6CEC5" w14:textId="1D26CF1B" w:rsidR="00583282" w:rsidRPr="00583282" w:rsidRDefault="00583282" w:rsidP="00583282">
      <w:pPr>
        <w:spacing w:line="480" w:lineRule="auto"/>
        <w:contextualSpacing/>
        <w:rPr>
          <w:rFonts w:ascii="Times New Roman" w:hAnsi="Times New Roman" w:cs="Times New Roman"/>
          <w:b/>
          <w:color w:val="353535"/>
        </w:rPr>
      </w:pPr>
      <w:r>
        <w:rPr>
          <w:rFonts w:ascii="Times New Roman" w:hAnsi="Times New Roman" w:cs="Times New Roman"/>
          <w:b/>
        </w:rPr>
        <w:t xml:space="preserve">Romantic Jealousy  </w:t>
      </w:r>
    </w:p>
    <w:p w14:paraId="3BB6AC96" w14:textId="787743CE" w:rsidR="002C06C5" w:rsidRPr="00920EBF" w:rsidRDefault="00167C88" w:rsidP="00920EBF">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Though communication is mad</w:t>
      </w:r>
      <w:r w:rsidR="00BC03B7" w:rsidRPr="00920EBF">
        <w:rPr>
          <w:rFonts w:ascii="Times New Roman" w:hAnsi="Times New Roman" w:cs="Times New Roman"/>
          <w:color w:val="353535"/>
        </w:rPr>
        <w:t xml:space="preserve">e more and more available, the feeling of jealousy tends to rise with it. </w:t>
      </w:r>
      <w:r w:rsidR="00BC03B7" w:rsidRPr="00920EBF">
        <w:rPr>
          <w:rFonts w:ascii="Times New Roman" w:hAnsi="Times New Roman" w:cs="Times New Roman"/>
        </w:rPr>
        <w:t>Romantic jealousy is defined as the reaction to a perceived threat to the exclusive romantic nature of the relationship (</w:t>
      </w:r>
      <w:r w:rsidR="00BC03B7" w:rsidRPr="00920EBF">
        <w:rPr>
          <w:rFonts w:ascii="Times New Roman" w:hAnsi="Times New Roman" w:cs="Times New Roman"/>
          <w:color w:val="353535"/>
        </w:rPr>
        <w:t xml:space="preserve">Dainton, M., &amp; Aylor, B., 2001). </w:t>
      </w:r>
      <w:r w:rsidR="00404B25" w:rsidRPr="00920EBF">
        <w:rPr>
          <w:rFonts w:ascii="Times New Roman" w:hAnsi="Times New Roman" w:cs="Times New Roman"/>
          <w:color w:val="353535"/>
        </w:rPr>
        <w:t xml:space="preserve">This also depends on the developed level of trust had for one another. </w:t>
      </w:r>
      <w:r w:rsidR="006C3558" w:rsidRPr="00920EBF">
        <w:rPr>
          <w:rFonts w:ascii="Times New Roman" w:hAnsi="Times New Roman" w:cs="Times New Roman"/>
        </w:rPr>
        <w:t>The final variable of concern is trust. Relational trust refers to the expectation that a partner can be relied upon to behave in a responsive and benevolent manner (</w:t>
      </w:r>
      <w:r w:rsidR="006C3558" w:rsidRPr="00920EBF">
        <w:rPr>
          <w:rFonts w:ascii="Times New Roman" w:hAnsi="Times New Roman" w:cs="Times New Roman"/>
          <w:color w:val="353535"/>
        </w:rPr>
        <w:t xml:space="preserve">Dainton, M., &amp; Aylor, B., 2001). </w:t>
      </w:r>
      <w:r w:rsidR="00BC03B7" w:rsidRPr="00920EBF">
        <w:rPr>
          <w:rFonts w:ascii="Times New Roman" w:hAnsi="Times New Roman" w:cs="Times New Roman"/>
          <w:color w:val="353535"/>
        </w:rPr>
        <w:t xml:space="preserve">So now that technology has enhanced communication in ways where real-time messages can be delivered </w:t>
      </w:r>
      <w:r w:rsidR="00404B25" w:rsidRPr="00920EBF">
        <w:rPr>
          <w:rFonts w:ascii="Times New Roman" w:hAnsi="Times New Roman" w:cs="Times New Roman"/>
          <w:color w:val="353535"/>
        </w:rPr>
        <w:t xml:space="preserve">and read by the other party just as quickly, many partners could see delayed replies by the receivers </w:t>
      </w:r>
      <w:r w:rsidR="002C06C5" w:rsidRPr="00920EBF">
        <w:rPr>
          <w:rFonts w:ascii="Times New Roman" w:hAnsi="Times New Roman" w:cs="Times New Roman"/>
          <w:color w:val="353535"/>
        </w:rPr>
        <w:t>as a sort of ignorance. Since there is no longer direct communication, one’s mind may run wild and blow this non-reply into something it is not. This is where jealousy and trust become major issues within LDDR.</w:t>
      </w:r>
    </w:p>
    <w:p w14:paraId="47958224" w14:textId="4DAE8056" w:rsidR="00583282" w:rsidRPr="00583282" w:rsidRDefault="00583282" w:rsidP="00583282">
      <w:pPr>
        <w:widowControl w:val="0"/>
        <w:autoSpaceDE w:val="0"/>
        <w:autoSpaceDN w:val="0"/>
        <w:adjustRightInd w:val="0"/>
        <w:spacing w:line="480" w:lineRule="auto"/>
        <w:contextualSpacing/>
        <w:rPr>
          <w:rFonts w:ascii="Times New Roman" w:hAnsi="Times New Roman" w:cs="Times New Roman"/>
          <w:b/>
          <w:color w:val="353535"/>
        </w:rPr>
      </w:pPr>
      <w:r>
        <w:rPr>
          <w:rFonts w:ascii="Times New Roman" w:hAnsi="Times New Roman" w:cs="Times New Roman"/>
          <w:b/>
          <w:color w:val="353535"/>
        </w:rPr>
        <w:t>Social Networks</w:t>
      </w:r>
    </w:p>
    <w:p w14:paraId="23CB3EAB" w14:textId="472FEA28" w:rsidR="003B15C4" w:rsidRPr="00920EBF" w:rsidRDefault="006809F7" w:rsidP="003B15C4">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When bringing up communicati</w:t>
      </w:r>
      <w:r w:rsidR="00FF710C" w:rsidRPr="00920EBF">
        <w:rPr>
          <w:rFonts w:ascii="Times New Roman" w:hAnsi="Times New Roman" w:cs="Times New Roman"/>
          <w:color w:val="353535"/>
        </w:rPr>
        <w:t xml:space="preserve">on within </w:t>
      </w:r>
      <w:r w:rsidRPr="00920EBF">
        <w:rPr>
          <w:rFonts w:ascii="Times New Roman" w:hAnsi="Times New Roman" w:cs="Times New Roman"/>
          <w:color w:val="353535"/>
        </w:rPr>
        <w:t xml:space="preserve">LDDR, social networks have to be included within this discussion. </w:t>
      </w:r>
      <w:r w:rsidR="001A2202" w:rsidRPr="00920EBF">
        <w:rPr>
          <w:rFonts w:ascii="Times New Roman" w:hAnsi="Times New Roman" w:cs="Times New Roman"/>
        </w:rPr>
        <w:t>Consideration is given to social network influence on military wives’ experience of maintaining their marriages during wartime deployments, and long-distance dating relationship (LDDR) partners’ relational satisfaction (</w:t>
      </w:r>
      <w:r w:rsidR="001A2202" w:rsidRPr="00920EBF">
        <w:rPr>
          <w:rFonts w:ascii="Times New Roman" w:hAnsi="Times New Roman" w:cs="Times New Roman"/>
          <w:color w:val="353535"/>
        </w:rPr>
        <w:t xml:space="preserve">Sahlstein, E., 2010). The central figures in a certain study conducted by A. J. Merolla (2010), were military wives. Within this study, certain maintenance behaviors, such as social network communication between: </w:t>
      </w:r>
      <w:r w:rsidR="001A2202" w:rsidRPr="00920EBF">
        <w:rPr>
          <w:rFonts w:ascii="Times New Roman" w:hAnsi="Times New Roman" w:cs="Times New Roman"/>
        </w:rPr>
        <w:t>(a) family, peer, and community support, (b) family and peer updates, (c) preoccupation, (d) support drawn from children, and (e) military facilitated support, positively influenced the central figures and their ability to sustain their marriages during the separation from their deployed husbands (</w:t>
      </w:r>
      <w:r w:rsidR="001A2202" w:rsidRPr="00920EBF">
        <w:rPr>
          <w:rFonts w:ascii="Times New Roman" w:hAnsi="Times New Roman" w:cs="Times New Roman"/>
          <w:color w:val="353535"/>
        </w:rPr>
        <w:t xml:space="preserve">Sahlstein, E., 2010). </w:t>
      </w:r>
      <w:r w:rsidR="00EC1EC1" w:rsidRPr="00920EBF">
        <w:rPr>
          <w:rFonts w:ascii="Times New Roman" w:hAnsi="Times New Roman" w:cs="Times New Roman"/>
          <w:color w:val="353535"/>
        </w:rPr>
        <w:t>This re</w:t>
      </w:r>
      <w:r w:rsidR="004C38CF" w:rsidRPr="00920EBF">
        <w:rPr>
          <w:rFonts w:ascii="Times New Roman" w:hAnsi="Times New Roman" w:cs="Times New Roman"/>
          <w:color w:val="353535"/>
        </w:rPr>
        <w:t xml:space="preserve">search however was not as specific as one would have hoped so for </w:t>
      </w:r>
      <w:r w:rsidR="00442FCE" w:rsidRPr="00920EBF">
        <w:rPr>
          <w:rFonts w:ascii="Times New Roman" w:hAnsi="Times New Roman" w:cs="Times New Roman"/>
          <w:color w:val="353535"/>
        </w:rPr>
        <w:t>“</w:t>
      </w:r>
      <w:r w:rsidR="00442FCE" w:rsidRPr="00920EBF">
        <w:rPr>
          <w:rFonts w:ascii="Times New Roman" w:hAnsi="Times New Roman" w:cs="Times New Roman"/>
        </w:rPr>
        <w:t>Future research of military marriage and long-distance dating relationships should examine social networks in more detail and identify the ways their communication might be (less than) supportive to the distanced relationship partners” (</w:t>
      </w:r>
      <w:r w:rsidR="00442FCE" w:rsidRPr="00920EBF">
        <w:rPr>
          <w:rFonts w:ascii="Times New Roman" w:hAnsi="Times New Roman" w:cs="Times New Roman"/>
          <w:color w:val="353535"/>
        </w:rPr>
        <w:t>Sahlstein, E., 2010, p. 108).</w:t>
      </w:r>
      <w:r w:rsidR="004C38CF" w:rsidRPr="00920EBF">
        <w:rPr>
          <w:rFonts w:ascii="Times New Roman" w:hAnsi="Times New Roman" w:cs="Times New Roman"/>
          <w:color w:val="353535"/>
        </w:rPr>
        <w:t xml:space="preserve"> </w:t>
      </w:r>
    </w:p>
    <w:p w14:paraId="69972FBE" w14:textId="680F8B06" w:rsidR="006E0603" w:rsidRPr="00920EBF" w:rsidRDefault="00F87734" w:rsidP="006E0603">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 xml:space="preserve">Also, when dealing with social networks the negatives in communication are present as well. An untrusting partner may seem photos of their partners with persons of the opposite sex may give rise in jealousy and may also result in unnecessary arguments and fights within LDDR. Since communication may </w:t>
      </w:r>
      <w:r w:rsidR="00862100" w:rsidRPr="00920EBF">
        <w:rPr>
          <w:rFonts w:ascii="Times New Roman" w:hAnsi="Times New Roman" w:cs="Times New Roman"/>
          <w:color w:val="353535"/>
        </w:rPr>
        <w:t>not be as in-depth as those who</w:t>
      </w:r>
      <w:r w:rsidRPr="00920EBF">
        <w:rPr>
          <w:rFonts w:ascii="Times New Roman" w:hAnsi="Times New Roman" w:cs="Times New Roman"/>
          <w:color w:val="353535"/>
        </w:rPr>
        <w:t xml:space="preserve"> are alw</w:t>
      </w:r>
      <w:r w:rsidR="00862100" w:rsidRPr="00920EBF">
        <w:rPr>
          <w:rFonts w:ascii="Times New Roman" w:hAnsi="Times New Roman" w:cs="Times New Roman"/>
          <w:color w:val="353535"/>
        </w:rPr>
        <w:t>ays communicating face-to-face, lack of information from partner to partner may cause a partner’s mind wander for the worse when creating scenarios of unknown events.</w:t>
      </w:r>
    </w:p>
    <w:p w14:paraId="74E3FB59" w14:textId="18DC31D0" w:rsidR="00583282" w:rsidRPr="00583282" w:rsidRDefault="00583282" w:rsidP="00583282">
      <w:pPr>
        <w:widowControl w:val="0"/>
        <w:autoSpaceDE w:val="0"/>
        <w:autoSpaceDN w:val="0"/>
        <w:adjustRightInd w:val="0"/>
        <w:spacing w:line="480" w:lineRule="auto"/>
        <w:contextualSpacing/>
        <w:rPr>
          <w:rFonts w:ascii="Times New Roman" w:hAnsi="Times New Roman" w:cs="Times New Roman"/>
          <w:b/>
          <w:color w:val="353535"/>
        </w:rPr>
      </w:pPr>
      <w:r>
        <w:rPr>
          <w:rFonts w:ascii="Times New Roman" w:hAnsi="Times New Roman" w:cs="Times New Roman"/>
          <w:b/>
          <w:color w:val="353535"/>
        </w:rPr>
        <w:t>Experimental Research</w:t>
      </w:r>
      <w:r w:rsidR="007863AF">
        <w:rPr>
          <w:rFonts w:ascii="Times New Roman" w:hAnsi="Times New Roman" w:cs="Times New Roman"/>
          <w:b/>
          <w:color w:val="353535"/>
        </w:rPr>
        <w:t xml:space="preserve"> Dealing with Predictability of Dissolution</w:t>
      </w:r>
    </w:p>
    <w:p w14:paraId="0F66BE51" w14:textId="759B8CF1" w:rsidR="00442FCE" w:rsidRPr="00920EBF" w:rsidRDefault="007B45D9" w:rsidP="00920EBF">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 xml:space="preserve">Within the peer-reviewed article, Wilmot, W. W., &amp; Carbaugh, D. A. (1986), four research questions </w:t>
      </w:r>
      <w:r w:rsidR="00B926BF" w:rsidRPr="00920EBF">
        <w:rPr>
          <w:rFonts w:ascii="Times New Roman" w:hAnsi="Times New Roman" w:cs="Times New Roman"/>
          <w:color w:val="353535"/>
        </w:rPr>
        <w:t>were investigated and answered with detailed research. These fou</w:t>
      </w:r>
      <w:r w:rsidR="00025719" w:rsidRPr="00920EBF">
        <w:rPr>
          <w:rFonts w:ascii="Times New Roman" w:hAnsi="Times New Roman" w:cs="Times New Roman"/>
          <w:color w:val="353535"/>
        </w:rPr>
        <w:t xml:space="preserve">r questions centered around </w:t>
      </w:r>
      <w:r w:rsidR="0072068F" w:rsidRPr="00920EBF">
        <w:rPr>
          <w:rFonts w:ascii="Times New Roman" w:hAnsi="Times New Roman" w:cs="Times New Roman"/>
          <w:color w:val="353535"/>
        </w:rPr>
        <w:t>predictions</w:t>
      </w:r>
      <w:r w:rsidR="00B926BF" w:rsidRPr="00920EBF">
        <w:rPr>
          <w:rFonts w:ascii="Times New Roman" w:hAnsi="Times New Roman" w:cs="Times New Roman"/>
          <w:color w:val="353535"/>
        </w:rPr>
        <w:t xml:space="preserve"> o</w:t>
      </w:r>
      <w:r w:rsidR="005B3E5F" w:rsidRPr="00920EBF">
        <w:rPr>
          <w:rFonts w:ascii="Times New Roman" w:hAnsi="Times New Roman" w:cs="Times New Roman"/>
          <w:color w:val="353535"/>
        </w:rPr>
        <w:t xml:space="preserve">f the dissolution of LDDR. </w:t>
      </w:r>
      <w:r w:rsidR="005C03BB" w:rsidRPr="00920EBF">
        <w:rPr>
          <w:rFonts w:ascii="Times New Roman" w:hAnsi="Times New Roman" w:cs="Times New Roman"/>
          <w:color w:val="353535"/>
        </w:rPr>
        <w:t>With the participant’s amount of time together with their respective partners being an average of 1.58 years</w:t>
      </w:r>
      <w:r w:rsidR="0073580E" w:rsidRPr="00920EBF">
        <w:rPr>
          <w:rFonts w:ascii="Times New Roman" w:hAnsi="Times New Roman" w:cs="Times New Roman"/>
          <w:color w:val="353535"/>
        </w:rPr>
        <w:t>, an average age of each participant being twenty years and three months old,</w:t>
      </w:r>
      <w:r w:rsidR="005C03BB" w:rsidRPr="00920EBF">
        <w:rPr>
          <w:rFonts w:ascii="Times New Roman" w:hAnsi="Times New Roman" w:cs="Times New Roman"/>
          <w:color w:val="353535"/>
        </w:rPr>
        <w:t xml:space="preserve"> and a mean separation of 1095 miles, </w:t>
      </w:r>
      <w:r w:rsidR="005B3E5F" w:rsidRPr="00920EBF">
        <w:rPr>
          <w:rFonts w:ascii="Times New Roman" w:hAnsi="Times New Roman" w:cs="Times New Roman"/>
          <w:color w:val="353535"/>
        </w:rPr>
        <w:t>two phases of questionnaires</w:t>
      </w:r>
      <w:r w:rsidR="005C03BB" w:rsidRPr="00920EBF">
        <w:rPr>
          <w:rFonts w:ascii="Times New Roman" w:hAnsi="Times New Roman" w:cs="Times New Roman"/>
          <w:color w:val="353535"/>
        </w:rPr>
        <w:t xml:space="preserve"> were filled out and answered</w:t>
      </w:r>
      <w:r w:rsidR="0073580E" w:rsidRPr="00920EBF">
        <w:rPr>
          <w:rFonts w:ascii="Times New Roman" w:hAnsi="Times New Roman" w:cs="Times New Roman"/>
          <w:color w:val="353535"/>
        </w:rPr>
        <w:t>. The second phase of the questionnaire was done over the phone one year and one academic quarter after the first,</w:t>
      </w:r>
      <w:r w:rsidR="005B3E5F" w:rsidRPr="00920EBF">
        <w:rPr>
          <w:rFonts w:ascii="Times New Roman" w:hAnsi="Times New Roman" w:cs="Times New Roman"/>
          <w:color w:val="353535"/>
        </w:rPr>
        <w:t xml:space="preserve"> </w:t>
      </w:r>
      <w:r w:rsidR="005C03BB" w:rsidRPr="00920EBF">
        <w:rPr>
          <w:rFonts w:ascii="Times New Roman" w:hAnsi="Times New Roman" w:cs="Times New Roman"/>
          <w:color w:val="353535"/>
        </w:rPr>
        <w:t>which in turn resulted in research</w:t>
      </w:r>
      <w:r w:rsidR="005B3E5F" w:rsidRPr="00920EBF">
        <w:rPr>
          <w:rFonts w:ascii="Times New Roman" w:hAnsi="Times New Roman" w:cs="Times New Roman"/>
          <w:color w:val="353535"/>
        </w:rPr>
        <w:t xml:space="preserve"> able to provide telling data.</w:t>
      </w:r>
      <w:r w:rsidR="00862100" w:rsidRPr="00920EBF">
        <w:rPr>
          <w:rFonts w:ascii="Times New Roman" w:hAnsi="Times New Roman" w:cs="Times New Roman"/>
          <w:color w:val="353535"/>
        </w:rPr>
        <w:t xml:space="preserve"> </w:t>
      </w:r>
    </w:p>
    <w:p w14:paraId="10256BE8" w14:textId="2D0CD8A3" w:rsidR="007A671D" w:rsidRPr="00920EBF" w:rsidRDefault="0072068F" w:rsidP="00920EBF">
      <w:pPr>
        <w:widowControl w:val="0"/>
        <w:autoSpaceDE w:val="0"/>
        <w:autoSpaceDN w:val="0"/>
        <w:adjustRightInd w:val="0"/>
        <w:spacing w:line="480" w:lineRule="auto"/>
        <w:ind w:firstLine="720"/>
        <w:contextualSpacing/>
        <w:rPr>
          <w:rFonts w:ascii="Times New Roman" w:hAnsi="Times New Roman" w:cs="Times New Roman"/>
        </w:rPr>
      </w:pPr>
      <w:r w:rsidRPr="00920EBF">
        <w:rPr>
          <w:rFonts w:ascii="Times New Roman" w:hAnsi="Times New Roman" w:cs="Times New Roman"/>
        </w:rPr>
        <w:t xml:space="preserve">The first research question consisted of the participant’s own predictions of the dissolution rate of LDDR. </w:t>
      </w:r>
      <w:r w:rsidR="005B3E5F" w:rsidRPr="00920EBF">
        <w:rPr>
          <w:rFonts w:ascii="Times New Roman" w:hAnsi="Times New Roman" w:cs="Times New Roman"/>
        </w:rPr>
        <w:t>Of the 125 who participated in the survey, only 13 predicted that they would “break up.” Out of the 13 who predicted this outcome 12 were correct in their predictions. This constituted a 92.3% accuracy rate. However, out of the 111 that predicted that they would still be in the r</w:t>
      </w:r>
      <w:r w:rsidR="0073580E" w:rsidRPr="00920EBF">
        <w:rPr>
          <w:rFonts w:ascii="Times New Roman" w:hAnsi="Times New Roman" w:cs="Times New Roman"/>
        </w:rPr>
        <w:t xml:space="preserve">elationship with their partner, only </w:t>
      </w:r>
      <w:r w:rsidR="007A671D" w:rsidRPr="00920EBF">
        <w:rPr>
          <w:rFonts w:ascii="Times New Roman" w:hAnsi="Times New Roman" w:cs="Times New Roman"/>
        </w:rPr>
        <w:t xml:space="preserve">54 were accurate. </w:t>
      </w:r>
    </w:p>
    <w:p w14:paraId="219D151F" w14:textId="223FFD1D" w:rsidR="007310D6" w:rsidRPr="00920EBF" w:rsidRDefault="007A671D" w:rsidP="00920EBF">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rPr>
        <w:t>The second research question consisted of the coping strategies that were being used during the separation between partners. The four factors dealing with coping that were predictive factors in the dissolution of partners in LDDR are</w:t>
      </w:r>
      <w:r w:rsidR="009D1421" w:rsidRPr="00920EBF">
        <w:rPr>
          <w:rFonts w:ascii="Times New Roman" w:hAnsi="Times New Roman" w:cs="Times New Roman"/>
        </w:rPr>
        <w:t xml:space="preserve">, </w:t>
      </w:r>
      <w:r w:rsidRPr="00920EBF">
        <w:rPr>
          <w:rFonts w:ascii="Times New Roman" w:hAnsi="Times New Roman" w:cs="Times New Roman"/>
        </w:rPr>
        <w:t>Relations</w:t>
      </w:r>
      <w:r w:rsidR="009D1421" w:rsidRPr="00920EBF">
        <w:rPr>
          <w:rFonts w:ascii="Times New Roman" w:hAnsi="Times New Roman" w:cs="Times New Roman"/>
        </w:rPr>
        <w:t xml:space="preserve">hip Enhancement, Independence, Self Development, and </w:t>
      </w:r>
      <w:r w:rsidRPr="00920EBF">
        <w:rPr>
          <w:rFonts w:ascii="Times New Roman" w:hAnsi="Times New Roman" w:cs="Times New Roman"/>
        </w:rPr>
        <w:t>Religion (</w:t>
      </w:r>
      <w:r w:rsidRPr="00920EBF">
        <w:rPr>
          <w:rFonts w:ascii="Times New Roman" w:hAnsi="Times New Roman" w:cs="Times New Roman"/>
          <w:color w:val="353535"/>
        </w:rPr>
        <w:t>Wilmot, W. W., &amp; Carbaugh, D. A., 1986). And out of these four fact</w:t>
      </w:r>
      <w:r w:rsidR="009D1421" w:rsidRPr="00920EBF">
        <w:rPr>
          <w:rFonts w:ascii="Times New Roman" w:hAnsi="Times New Roman" w:cs="Times New Roman"/>
          <w:color w:val="353535"/>
        </w:rPr>
        <w:t xml:space="preserve">ors, findings showed that those </w:t>
      </w:r>
      <w:r w:rsidR="009418A3" w:rsidRPr="00920EBF">
        <w:rPr>
          <w:rFonts w:ascii="Times New Roman" w:hAnsi="Times New Roman" w:cs="Times New Roman"/>
          <w:color w:val="353535"/>
        </w:rPr>
        <w:t>“</w:t>
      </w:r>
      <w:r w:rsidR="009D1421" w:rsidRPr="00920EBF">
        <w:rPr>
          <w:rFonts w:ascii="Times New Roman" w:hAnsi="Times New Roman" w:cs="Times New Roman"/>
          <w:color w:val="353535"/>
        </w:rPr>
        <w:t xml:space="preserve">who used </w:t>
      </w:r>
      <w:r w:rsidR="009D1421" w:rsidRPr="00920EBF">
        <w:rPr>
          <w:rFonts w:ascii="Times New Roman" w:hAnsi="Times New Roman" w:cs="Times New Roman"/>
        </w:rPr>
        <w:t xml:space="preserve">Relationship Enhancement </w:t>
      </w:r>
      <w:r w:rsidR="009D1421" w:rsidRPr="00920EBF">
        <w:rPr>
          <w:rFonts w:ascii="Times New Roman" w:hAnsi="Times New Roman" w:cs="Times New Roman"/>
          <w:i/>
          <w:iCs/>
        </w:rPr>
        <w:t xml:space="preserve">(plan for being together again, tell the other what is going on in my life, tell the other that I miss him/her, and make plans together for meeting again) </w:t>
      </w:r>
      <w:r w:rsidR="009D1421" w:rsidRPr="00920EBF">
        <w:rPr>
          <w:rFonts w:ascii="Times New Roman" w:hAnsi="Times New Roman" w:cs="Times New Roman"/>
        </w:rPr>
        <w:t xml:space="preserve">were more likely to keep their relationships intact. Similarly, those participants who found Self Development useful </w:t>
      </w:r>
      <w:r w:rsidR="009D1421" w:rsidRPr="00920EBF">
        <w:rPr>
          <w:rFonts w:ascii="Times New Roman" w:hAnsi="Times New Roman" w:cs="Times New Roman"/>
          <w:i/>
          <w:iCs/>
        </w:rPr>
        <w:t xml:space="preserve">(read, go to school, learn new skills) </w:t>
      </w:r>
      <w:r w:rsidR="009D1421" w:rsidRPr="00920EBF">
        <w:rPr>
          <w:rFonts w:ascii="Times New Roman" w:hAnsi="Times New Roman" w:cs="Times New Roman"/>
        </w:rPr>
        <w:t>were more likely to continue their relationship</w:t>
      </w:r>
      <w:r w:rsidR="009418A3" w:rsidRPr="00920EBF">
        <w:rPr>
          <w:rFonts w:ascii="Times New Roman" w:hAnsi="Times New Roman" w:cs="Times New Roman"/>
        </w:rPr>
        <w:t>” (</w:t>
      </w:r>
      <w:r w:rsidR="009418A3" w:rsidRPr="00920EBF">
        <w:rPr>
          <w:rFonts w:ascii="Times New Roman" w:hAnsi="Times New Roman" w:cs="Times New Roman"/>
          <w:color w:val="353535"/>
        </w:rPr>
        <w:t xml:space="preserve">Wilmot, W. W., &amp; Carbaugh, D. A., 1986, p. 49). </w:t>
      </w:r>
    </w:p>
    <w:p w14:paraId="19B031B6" w14:textId="354810B8" w:rsidR="00F929D1" w:rsidRPr="00920EBF" w:rsidRDefault="007310D6" w:rsidP="00920EBF">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The third research question</w:t>
      </w:r>
      <w:r w:rsidR="00614B43" w:rsidRPr="00920EBF">
        <w:rPr>
          <w:rFonts w:ascii="Times New Roman" w:hAnsi="Times New Roman" w:cs="Times New Roman"/>
          <w:color w:val="353535"/>
        </w:rPr>
        <w:t xml:space="preserve"> consisted of how telling the relational quality at phase one was in predicting the dissolution at phase two. </w:t>
      </w:r>
      <w:r w:rsidR="00C96DBE" w:rsidRPr="00920EBF">
        <w:rPr>
          <w:rFonts w:ascii="Times New Roman" w:hAnsi="Times New Roman" w:cs="Times New Roman"/>
          <w:color w:val="353535"/>
        </w:rPr>
        <w:t xml:space="preserve">There were two factors, which were telling and allowed for a 69.11% corrective classification of cases. These two factors were “Factor I, Pre-Separation Strength </w:t>
      </w:r>
      <w:r w:rsidR="00C96DBE" w:rsidRPr="00920EBF">
        <w:rPr>
          <w:rFonts w:ascii="Times New Roman" w:hAnsi="Times New Roman" w:cs="Times New Roman"/>
          <w:i/>
          <w:iCs/>
        </w:rPr>
        <w:t xml:space="preserve">(how satisfied were you with the separation before being apart, how stable was the relationship before being apart, what degree of hope did you have in getting back together) </w:t>
      </w:r>
      <w:r w:rsidR="00C96DBE" w:rsidRPr="00920EBF">
        <w:rPr>
          <w:rFonts w:ascii="Times New Roman" w:hAnsi="Times New Roman" w:cs="Times New Roman"/>
        </w:rPr>
        <w:t xml:space="preserve">and Factor II, Relationship Effort </w:t>
      </w:r>
      <w:r w:rsidR="00C96DBE" w:rsidRPr="00920EBF">
        <w:rPr>
          <w:rFonts w:ascii="Times New Roman" w:hAnsi="Times New Roman" w:cs="Times New Roman"/>
          <w:i/>
          <w:iCs/>
        </w:rPr>
        <w:t>(who is putting the most effort into the relationship while you are separated, in the future, who will put the most effort into your relationship)</w:t>
      </w:r>
      <w:r w:rsidR="00C96DBE" w:rsidRPr="00920EBF">
        <w:rPr>
          <w:rFonts w:ascii="Times New Roman" w:hAnsi="Times New Roman" w:cs="Times New Roman"/>
          <w:iCs/>
        </w:rPr>
        <w:t>” (</w:t>
      </w:r>
      <w:r w:rsidR="00C96DBE" w:rsidRPr="00920EBF">
        <w:rPr>
          <w:rFonts w:ascii="Times New Roman" w:hAnsi="Times New Roman" w:cs="Times New Roman"/>
          <w:color w:val="353535"/>
        </w:rPr>
        <w:t xml:space="preserve">Wilmot, W. W., &amp; Carbaugh, D. A., 1986, p. 50). The result was that </w:t>
      </w:r>
      <w:r w:rsidR="00F929D1" w:rsidRPr="00920EBF">
        <w:rPr>
          <w:rFonts w:ascii="Times New Roman" w:hAnsi="Times New Roman" w:cs="Times New Roman"/>
          <w:color w:val="353535"/>
        </w:rPr>
        <w:t xml:space="preserve">the </w:t>
      </w:r>
      <w:r w:rsidR="00C96DBE" w:rsidRPr="00920EBF">
        <w:rPr>
          <w:rFonts w:ascii="Times New Roman" w:hAnsi="Times New Roman" w:cs="Times New Roman"/>
          <w:color w:val="353535"/>
        </w:rPr>
        <w:t>LDDR more likely to remain intact</w:t>
      </w:r>
      <w:r w:rsidR="00F929D1" w:rsidRPr="00920EBF">
        <w:rPr>
          <w:rFonts w:ascii="Times New Roman" w:hAnsi="Times New Roman" w:cs="Times New Roman"/>
          <w:color w:val="353535"/>
        </w:rPr>
        <w:t xml:space="preserve"> at phase two, had a strong perception that their relationship was strong before the separation and that the participants of the surveys saw themselves as putting a little bit more effort into their relationships. The little extra effort goes a long way in LDDR due to the finding that partners stating that they believed that there was equal effort between partners resulted in a higher rate of dissolution (Wilmot, W. W., &amp; Carbaugh, D. A., 1986).</w:t>
      </w:r>
    </w:p>
    <w:p w14:paraId="09EAC13A" w14:textId="549BEEEB" w:rsidR="00F929D1" w:rsidRDefault="00033576" w:rsidP="00920EBF">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 xml:space="preserve">The fourth and final research question </w:t>
      </w:r>
      <w:r w:rsidR="00985414" w:rsidRPr="00920EBF">
        <w:rPr>
          <w:rFonts w:ascii="Times New Roman" w:hAnsi="Times New Roman" w:cs="Times New Roman"/>
          <w:color w:val="353535"/>
        </w:rPr>
        <w:t xml:space="preserve">consisted of the frequency of communication being a predictor of the dissolution of LDDR. </w:t>
      </w:r>
      <w:r w:rsidR="00460EB6" w:rsidRPr="00920EBF">
        <w:rPr>
          <w:rFonts w:ascii="Times New Roman" w:hAnsi="Times New Roman" w:cs="Times New Roman"/>
          <w:color w:val="353535"/>
        </w:rPr>
        <w:t>However, the frequency of interactions did not provide a significant predic</w:t>
      </w:r>
      <w:r w:rsidR="00E546F4" w:rsidRPr="00920EBF">
        <w:rPr>
          <w:rFonts w:ascii="Times New Roman" w:hAnsi="Times New Roman" w:cs="Times New Roman"/>
          <w:color w:val="353535"/>
        </w:rPr>
        <w:t>tion in the dissolution of LDDR.</w:t>
      </w:r>
    </w:p>
    <w:p w14:paraId="1436D7AD" w14:textId="16FCC4D8" w:rsidR="003B15C4" w:rsidRPr="003B15C4" w:rsidRDefault="003B15C4" w:rsidP="003B15C4">
      <w:pPr>
        <w:widowControl w:val="0"/>
        <w:autoSpaceDE w:val="0"/>
        <w:autoSpaceDN w:val="0"/>
        <w:adjustRightInd w:val="0"/>
        <w:spacing w:line="480" w:lineRule="auto"/>
        <w:contextualSpacing/>
        <w:rPr>
          <w:rFonts w:ascii="Times New Roman" w:hAnsi="Times New Roman" w:cs="Times New Roman"/>
          <w:b/>
          <w:color w:val="353535"/>
        </w:rPr>
      </w:pPr>
      <w:r>
        <w:rPr>
          <w:rFonts w:ascii="Times New Roman" w:hAnsi="Times New Roman" w:cs="Times New Roman"/>
          <w:b/>
          <w:color w:val="353535"/>
        </w:rPr>
        <w:t>Coping and Maintaining LDDR</w:t>
      </w:r>
    </w:p>
    <w:p w14:paraId="495BC3A4" w14:textId="34A06901" w:rsidR="001D4B58" w:rsidRPr="00AD4604" w:rsidRDefault="001D4B58" w:rsidP="003232E2">
      <w:pPr>
        <w:spacing w:line="480" w:lineRule="auto"/>
        <w:ind w:firstLine="720"/>
      </w:pPr>
      <w:r w:rsidRPr="00920EBF">
        <w:rPr>
          <w:rFonts w:ascii="Times New Roman" w:hAnsi="Times New Roman" w:cs="Times New Roman"/>
          <w:color w:val="353535"/>
        </w:rPr>
        <w:t>Another study, according to Maguire, K. C. (2007), those who felt sure of one day being together with their partner in the same location, reported that they were more satisfied and less distressed than those who felt a degree of uncertainty about their future reunion. This assurance provides them with more successful maintenance and cooperative problem solving capabilities. Also, the openness and commitment felt by each partner was very helpful with the coping of their current LDDR.</w:t>
      </w:r>
      <w:r w:rsidR="00AD4604">
        <w:rPr>
          <w:rFonts w:ascii="Times New Roman" w:hAnsi="Times New Roman" w:cs="Times New Roman"/>
          <w:color w:val="353535"/>
        </w:rPr>
        <w:t xml:space="preserve"> This is comparable to the text, which explains that there are five main components </w:t>
      </w:r>
      <w:r w:rsidR="00AD4604" w:rsidRPr="00AD4604">
        <w:rPr>
          <w:rFonts w:ascii="Times New Roman" w:hAnsi="Times New Roman" w:cs="Times New Roman"/>
          <w:color w:val="353535"/>
        </w:rPr>
        <w:t xml:space="preserve">including: </w:t>
      </w:r>
      <w:r w:rsidR="00AD4604" w:rsidRPr="00AD4604">
        <w:rPr>
          <w:rFonts w:ascii="Times New Roman" w:hAnsi="Times New Roman" w:cs="Times New Roman"/>
        </w:rPr>
        <w:t xml:space="preserve">Positivity, Openness, Assurances, </w:t>
      </w:r>
      <w:proofErr w:type="gramStart"/>
      <w:r w:rsidR="00AD4604" w:rsidRPr="00AD4604">
        <w:rPr>
          <w:rFonts w:ascii="Times New Roman" w:hAnsi="Times New Roman" w:cs="Times New Roman"/>
        </w:rPr>
        <w:t>Social Networks</w:t>
      </w:r>
      <w:r w:rsidR="00AD4604">
        <w:rPr>
          <w:rFonts w:ascii="Times New Roman" w:hAnsi="Times New Roman" w:cs="Times New Roman"/>
        </w:rPr>
        <w:t xml:space="preserve">, </w:t>
      </w:r>
      <w:r w:rsidR="00AD4604" w:rsidRPr="00AD4604">
        <w:rPr>
          <w:rFonts w:ascii="Times New Roman" w:hAnsi="Times New Roman" w:cs="Times New Roman"/>
        </w:rPr>
        <w:t>Sharing tasks</w:t>
      </w:r>
      <w:proofErr w:type="gramEnd"/>
      <w:r w:rsidR="00AD4604">
        <w:t xml:space="preserve"> (Adler &amp; Procter, 2011). </w:t>
      </w:r>
      <w:r w:rsidRPr="00920EBF">
        <w:rPr>
          <w:rFonts w:ascii="Times New Roman" w:hAnsi="Times New Roman" w:cs="Times New Roman"/>
          <w:color w:val="353535"/>
        </w:rPr>
        <w:t xml:space="preserve"> </w:t>
      </w:r>
    </w:p>
    <w:p w14:paraId="758B1337" w14:textId="136DD523" w:rsidR="00460EB6" w:rsidRPr="00920EBF" w:rsidRDefault="001D4B58" w:rsidP="00920EBF">
      <w:pPr>
        <w:widowControl w:val="0"/>
        <w:autoSpaceDE w:val="0"/>
        <w:autoSpaceDN w:val="0"/>
        <w:adjustRightInd w:val="0"/>
        <w:spacing w:line="480" w:lineRule="auto"/>
        <w:ind w:firstLine="720"/>
        <w:contextualSpacing/>
        <w:rPr>
          <w:rFonts w:ascii="Times New Roman" w:hAnsi="Times New Roman" w:cs="Times New Roman"/>
          <w:color w:val="353535"/>
        </w:rPr>
      </w:pPr>
      <w:r w:rsidRPr="00920EBF">
        <w:rPr>
          <w:rFonts w:ascii="Times New Roman" w:hAnsi="Times New Roman" w:cs="Times New Roman"/>
          <w:color w:val="353535"/>
        </w:rPr>
        <w:t xml:space="preserve">In conclusion, it </w:t>
      </w:r>
      <w:r w:rsidR="00A0676F" w:rsidRPr="00920EBF">
        <w:rPr>
          <w:rFonts w:ascii="Times New Roman" w:hAnsi="Times New Roman" w:cs="Times New Roman"/>
          <w:color w:val="353535"/>
        </w:rPr>
        <w:t xml:space="preserve">is shown that being optimistic, communicating openly, having external support, and having the necessary assurance and commitment will, in turn, result in partners maintaining their LDDR for the future.  </w:t>
      </w:r>
    </w:p>
    <w:p w14:paraId="036CB7C5" w14:textId="1939D669" w:rsidR="007310D6" w:rsidRPr="007310D6" w:rsidRDefault="007310D6" w:rsidP="007310D6">
      <w:pPr>
        <w:widowControl w:val="0"/>
        <w:autoSpaceDE w:val="0"/>
        <w:autoSpaceDN w:val="0"/>
        <w:adjustRightInd w:val="0"/>
        <w:ind w:firstLine="720"/>
        <w:contextualSpacing/>
        <w:rPr>
          <w:rFonts w:ascii="Times New Roman" w:hAnsi="Times New Roman" w:cs="Times New Roman"/>
          <w:color w:val="353535"/>
        </w:rPr>
      </w:pPr>
    </w:p>
    <w:p w14:paraId="34A578C0" w14:textId="19C03769" w:rsidR="007A671D" w:rsidRDefault="007A671D" w:rsidP="007A671D">
      <w:pPr>
        <w:widowControl w:val="0"/>
        <w:autoSpaceDE w:val="0"/>
        <w:autoSpaceDN w:val="0"/>
        <w:adjustRightInd w:val="0"/>
        <w:spacing w:after="240"/>
        <w:rPr>
          <w:rFonts w:ascii="Times" w:hAnsi="Times" w:cs="Times"/>
        </w:rPr>
      </w:pPr>
    </w:p>
    <w:p w14:paraId="21C46640" w14:textId="21F2936E" w:rsidR="001A2202" w:rsidRPr="001A2202" w:rsidRDefault="001A2202" w:rsidP="007A671D">
      <w:pPr>
        <w:widowControl w:val="0"/>
        <w:autoSpaceDE w:val="0"/>
        <w:autoSpaceDN w:val="0"/>
        <w:adjustRightInd w:val="0"/>
        <w:ind w:firstLine="720"/>
        <w:contextualSpacing/>
        <w:rPr>
          <w:rFonts w:ascii="Times New Roman" w:hAnsi="Times New Roman" w:cs="Times New Roman"/>
        </w:rPr>
      </w:pPr>
    </w:p>
    <w:p w14:paraId="59E6019A" w14:textId="0A9C5071" w:rsidR="006C3558" w:rsidRDefault="006C3558" w:rsidP="006C3558">
      <w:pPr>
        <w:widowControl w:val="0"/>
        <w:autoSpaceDE w:val="0"/>
        <w:autoSpaceDN w:val="0"/>
        <w:adjustRightInd w:val="0"/>
        <w:ind w:firstLine="720"/>
        <w:contextualSpacing/>
        <w:rPr>
          <w:rFonts w:ascii="Times New Roman" w:hAnsi="Times New Roman" w:cs="Times New Roman"/>
          <w:color w:val="353535"/>
        </w:rPr>
      </w:pPr>
    </w:p>
    <w:p w14:paraId="1858FBAB" w14:textId="28BB7C3B" w:rsidR="006C3558" w:rsidRPr="006C3558" w:rsidRDefault="006C3558" w:rsidP="006C3558">
      <w:pPr>
        <w:widowControl w:val="0"/>
        <w:autoSpaceDE w:val="0"/>
        <w:autoSpaceDN w:val="0"/>
        <w:adjustRightInd w:val="0"/>
        <w:contextualSpacing/>
        <w:rPr>
          <w:rFonts w:ascii="Times New Roman" w:hAnsi="Times New Roman" w:cs="Times"/>
        </w:rPr>
      </w:pPr>
      <w:r>
        <w:rPr>
          <w:rFonts w:ascii="Times New Roman" w:hAnsi="Times New Roman" w:cs="Times New Roman"/>
          <w:color w:val="353535"/>
        </w:rPr>
        <w:tab/>
      </w:r>
    </w:p>
    <w:p w14:paraId="4FFEDCEA" w14:textId="77777777" w:rsidR="00CD7213" w:rsidRDefault="00CD7213" w:rsidP="00CD7213">
      <w:pPr>
        <w:widowControl w:val="0"/>
        <w:autoSpaceDE w:val="0"/>
        <w:autoSpaceDN w:val="0"/>
        <w:adjustRightInd w:val="0"/>
        <w:ind w:firstLine="720"/>
        <w:contextualSpacing/>
        <w:rPr>
          <w:rFonts w:ascii="Times New Roman" w:hAnsi="Times New Roman" w:cs="Times New Roman"/>
          <w:color w:val="353535"/>
        </w:rPr>
      </w:pPr>
    </w:p>
    <w:p w14:paraId="546D4F4D" w14:textId="77777777" w:rsidR="00CD7213" w:rsidRDefault="00CD7213" w:rsidP="002C06C5">
      <w:pPr>
        <w:widowControl w:val="0"/>
        <w:autoSpaceDE w:val="0"/>
        <w:autoSpaceDN w:val="0"/>
        <w:adjustRightInd w:val="0"/>
        <w:spacing w:after="240"/>
        <w:ind w:firstLine="720"/>
        <w:rPr>
          <w:rFonts w:ascii="Times New Roman" w:hAnsi="Times New Roman" w:cs="Times New Roman"/>
          <w:color w:val="353535"/>
        </w:rPr>
      </w:pPr>
    </w:p>
    <w:p w14:paraId="4654DB22" w14:textId="77777777" w:rsidR="002C06C5" w:rsidRDefault="002C06C5" w:rsidP="00CD7213">
      <w:pPr>
        <w:widowControl w:val="0"/>
        <w:autoSpaceDE w:val="0"/>
        <w:autoSpaceDN w:val="0"/>
        <w:adjustRightInd w:val="0"/>
        <w:ind w:firstLine="720"/>
        <w:rPr>
          <w:rFonts w:ascii="Times New Roman" w:hAnsi="Times New Roman" w:cs="Times New Roman"/>
          <w:color w:val="353535"/>
        </w:rPr>
      </w:pPr>
    </w:p>
    <w:p w14:paraId="21FB2B3E" w14:textId="77777777" w:rsidR="002C06C5" w:rsidRPr="002C06C5" w:rsidRDefault="002C06C5" w:rsidP="002C06C5">
      <w:pPr>
        <w:widowControl w:val="0"/>
        <w:autoSpaceDE w:val="0"/>
        <w:autoSpaceDN w:val="0"/>
        <w:adjustRightInd w:val="0"/>
        <w:spacing w:after="240"/>
        <w:ind w:firstLine="720"/>
        <w:rPr>
          <w:rFonts w:ascii="Times New Roman" w:hAnsi="Times New Roman" w:cs="Times New Roman"/>
          <w:color w:val="353535"/>
        </w:rPr>
      </w:pPr>
    </w:p>
    <w:p w14:paraId="60F32AD8" w14:textId="77777777" w:rsidR="00EF3FF7" w:rsidRPr="00244AA6" w:rsidRDefault="000523EB" w:rsidP="00EF3FF7">
      <w:pPr>
        <w:spacing w:line="480" w:lineRule="auto"/>
        <w:rPr>
          <w:rFonts w:ascii="Times New Roman" w:hAnsi="Times New Roman" w:cs="Times New Roman"/>
        </w:rPr>
      </w:pPr>
      <w:r w:rsidRPr="00244AA6">
        <w:rPr>
          <w:rFonts w:ascii="Times New Roman" w:hAnsi="Times New Roman" w:cs="Times New Roman"/>
        </w:rPr>
        <w:t xml:space="preserve"> </w:t>
      </w:r>
    </w:p>
    <w:p w14:paraId="6BBF7E5A" w14:textId="77777777" w:rsidR="00EF3FF7" w:rsidRDefault="00EF3FF7" w:rsidP="00EF3FF7">
      <w:pPr>
        <w:spacing w:line="480" w:lineRule="auto"/>
      </w:pPr>
      <w:r>
        <w:tab/>
      </w:r>
    </w:p>
    <w:p w14:paraId="2C5F3364" w14:textId="77777777" w:rsidR="00EF3FF7" w:rsidRDefault="00EF3FF7" w:rsidP="00EF3FF7">
      <w:pPr>
        <w:spacing w:line="480" w:lineRule="auto"/>
        <w:jc w:val="center"/>
      </w:pPr>
    </w:p>
    <w:p w14:paraId="2DD362F8" w14:textId="77777777" w:rsidR="000B4798" w:rsidRDefault="000B4798" w:rsidP="00EF3FF7">
      <w:pPr>
        <w:spacing w:line="480" w:lineRule="auto"/>
        <w:jc w:val="center"/>
      </w:pPr>
    </w:p>
    <w:p w14:paraId="218889C7" w14:textId="77777777" w:rsidR="000B4798" w:rsidRDefault="000B4798" w:rsidP="00EF3FF7">
      <w:pPr>
        <w:spacing w:line="480" w:lineRule="auto"/>
        <w:jc w:val="center"/>
      </w:pPr>
    </w:p>
    <w:p w14:paraId="0E1A6E4A" w14:textId="77777777" w:rsidR="000B4798" w:rsidRDefault="000B4798" w:rsidP="00EF3FF7">
      <w:pPr>
        <w:spacing w:line="480" w:lineRule="auto"/>
        <w:jc w:val="center"/>
      </w:pPr>
    </w:p>
    <w:p w14:paraId="0EF5455B" w14:textId="4324411C" w:rsidR="000B4798" w:rsidRDefault="000B4798" w:rsidP="001E1586">
      <w:pPr>
        <w:jc w:val="center"/>
        <w:rPr>
          <w:rFonts w:ascii="Times New Roman" w:hAnsi="Times New Roman" w:cs="Times New Roman"/>
        </w:rPr>
      </w:pPr>
      <w:r w:rsidRPr="005F0EC0">
        <w:rPr>
          <w:rFonts w:ascii="Times New Roman" w:hAnsi="Times New Roman" w:cs="Times New Roman"/>
        </w:rPr>
        <w:t>References</w:t>
      </w:r>
    </w:p>
    <w:p w14:paraId="60E29F0B" w14:textId="77777777" w:rsidR="009930E2" w:rsidRPr="005F0EC0" w:rsidRDefault="009930E2" w:rsidP="009930E2">
      <w:pPr>
        <w:jc w:val="center"/>
        <w:rPr>
          <w:rFonts w:ascii="Times New Roman" w:hAnsi="Times New Roman" w:cs="Times New Roman"/>
        </w:rPr>
      </w:pPr>
    </w:p>
    <w:p w14:paraId="727272C5" w14:textId="77777777" w:rsidR="000B4798" w:rsidRDefault="000B4798" w:rsidP="000B4798">
      <w:pPr>
        <w:rPr>
          <w:rFonts w:ascii="Times New Roman" w:hAnsi="Times New Roman" w:cs="Times New Roman"/>
        </w:rPr>
      </w:pPr>
    </w:p>
    <w:p w14:paraId="205467EA" w14:textId="61233840" w:rsidR="007863AF" w:rsidRPr="00E80C6C" w:rsidRDefault="009930E2" w:rsidP="007863AF">
      <w:pPr>
        <w:spacing w:after="360" w:line="480" w:lineRule="auto"/>
        <w:ind w:left="720" w:hanging="720"/>
        <w:contextualSpacing/>
        <w:rPr>
          <w:rFonts w:ascii="Times New Roman" w:hAnsi="Times New Roman" w:cs="Times New Roman"/>
        </w:rPr>
      </w:pPr>
      <w:r w:rsidRPr="00E80C6C">
        <w:rPr>
          <w:rFonts w:ascii="Times New Roman" w:hAnsi="Times New Roman" w:cs="Times New Roman"/>
        </w:rPr>
        <w:t xml:space="preserve">Adler, R. B., &amp; Procter II, R. F. (2011). </w:t>
      </w:r>
      <w:r w:rsidRPr="00E80C6C">
        <w:rPr>
          <w:rFonts w:ascii="Times New Roman" w:hAnsi="Times New Roman" w:cs="Times New Roman"/>
          <w:i/>
        </w:rPr>
        <w:t>Looking Out, Looking In</w:t>
      </w:r>
      <w:r>
        <w:rPr>
          <w:rFonts w:ascii="Times New Roman" w:hAnsi="Times New Roman" w:cs="Times New Roman"/>
        </w:rPr>
        <w:t>, (13 ed.).</w:t>
      </w:r>
      <w:r w:rsidRPr="00E80C6C">
        <w:rPr>
          <w:rFonts w:ascii="Times New Roman" w:hAnsi="Times New Roman" w:cs="Times New Roman"/>
        </w:rPr>
        <w:t xml:space="preserve"> Boston: Wadsworth/</w:t>
      </w:r>
      <w:proofErr w:type="spellStart"/>
      <w:r w:rsidRPr="00E80C6C">
        <w:rPr>
          <w:rFonts w:ascii="Times New Roman" w:hAnsi="Times New Roman" w:cs="Times New Roman"/>
        </w:rPr>
        <w:t>Cengage</w:t>
      </w:r>
      <w:proofErr w:type="spellEnd"/>
      <w:r w:rsidRPr="00E80C6C">
        <w:rPr>
          <w:rFonts w:ascii="Times New Roman" w:hAnsi="Times New Roman" w:cs="Times New Roman"/>
        </w:rPr>
        <w:t xml:space="preserve"> Learning. ISBN: 0-495-83335-5.</w:t>
      </w:r>
    </w:p>
    <w:p w14:paraId="2BA9F10B" w14:textId="77777777" w:rsidR="000B4798" w:rsidRPr="005F0EC0" w:rsidRDefault="000B4798" w:rsidP="007863AF">
      <w:pPr>
        <w:tabs>
          <w:tab w:val="left" w:pos="180"/>
        </w:tabs>
        <w:spacing w:after="360" w:line="480" w:lineRule="auto"/>
        <w:ind w:left="720" w:hanging="720"/>
        <w:contextualSpacing/>
        <w:rPr>
          <w:rFonts w:ascii="Times New Roman" w:hAnsi="Times New Roman" w:cs="Times New Roman"/>
          <w:color w:val="353535"/>
        </w:rPr>
      </w:pPr>
      <w:r w:rsidRPr="005F0EC0">
        <w:rPr>
          <w:rFonts w:ascii="Times New Roman" w:hAnsi="Times New Roman" w:cs="Times New Roman"/>
          <w:color w:val="353535"/>
        </w:rPr>
        <w:t xml:space="preserve">Dainton, M., &amp; Aylor, B. (2001). A Relational Uncertainty Analysis of Jealousy, Trust, and Maintenance in Long-Distance versus Geographically Close Relationships. </w:t>
      </w:r>
      <w:r w:rsidRPr="005F0EC0">
        <w:rPr>
          <w:rFonts w:ascii="Times New Roman" w:hAnsi="Times New Roman" w:cs="Times New Roman"/>
          <w:i/>
          <w:iCs/>
          <w:color w:val="353535"/>
        </w:rPr>
        <w:t>Communication Quarterly</w:t>
      </w:r>
      <w:r w:rsidRPr="005F0EC0">
        <w:rPr>
          <w:rFonts w:ascii="Times New Roman" w:hAnsi="Times New Roman" w:cs="Times New Roman"/>
          <w:color w:val="353535"/>
        </w:rPr>
        <w:t xml:space="preserve">, </w:t>
      </w:r>
      <w:r w:rsidRPr="005F0EC0">
        <w:rPr>
          <w:rFonts w:ascii="Times New Roman" w:hAnsi="Times New Roman" w:cs="Times New Roman"/>
          <w:i/>
          <w:iCs/>
          <w:color w:val="353535"/>
        </w:rPr>
        <w:t>49</w:t>
      </w:r>
      <w:r w:rsidRPr="005F0EC0">
        <w:rPr>
          <w:rFonts w:ascii="Times New Roman" w:hAnsi="Times New Roman" w:cs="Times New Roman"/>
          <w:color w:val="353535"/>
        </w:rPr>
        <w:t>(2), 172-188.</w:t>
      </w:r>
    </w:p>
    <w:p w14:paraId="2F79A885" w14:textId="77777777" w:rsidR="009930E2" w:rsidRDefault="000B4798" w:rsidP="007863AF">
      <w:pPr>
        <w:widowControl w:val="0"/>
        <w:autoSpaceDE w:val="0"/>
        <w:autoSpaceDN w:val="0"/>
        <w:adjustRightInd w:val="0"/>
        <w:spacing w:after="360" w:line="480" w:lineRule="auto"/>
        <w:ind w:left="720" w:hanging="720"/>
        <w:contextualSpacing/>
        <w:rPr>
          <w:rFonts w:ascii="Times New Roman" w:hAnsi="Times New Roman" w:cs="Times New Roman"/>
          <w:color w:val="353535"/>
        </w:rPr>
      </w:pPr>
      <w:r w:rsidRPr="005F0EC0">
        <w:rPr>
          <w:rFonts w:ascii="Times New Roman" w:hAnsi="Times New Roman" w:cs="Times New Roman"/>
          <w:color w:val="353535"/>
        </w:rPr>
        <w:t xml:space="preserve">Maguire, K. C. (2007). "Will It Ever End?": A (Re)examination of Uncertainty in College Student Long-Distance Dating Relationships. </w:t>
      </w:r>
      <w:r w:rsidRPr="005F0EC0">
        <w:rPr>
          <w:rFonts w:ascii="Times New Roman" w:hAnsi="Times New Roman" w:cs="Times New Roman"/>
          <w:i/>
          <w:iCs/>
          <w:color w:val="353535"/>
        </w:rPr>
        <w:t>Communication Quarterly</w:t>
      </w:r>
      <w:r w:rsidRPr="005F0EC0">
        <w:rPr>
          <w:rFonts w:ascii="Times New Roman" w:hAnsi="Times New Roman" w:cs="Times New Roman"/>
          <w:color w:val="353535"/>
        </w:rPr>
        <w:t xml:space="preserve">, </w:t>
      </w:r>
      <w:r w:rsidRPr="005F0EC0">
        <w:rPr>
          <w:rFonts w:ascii="Times New Roman" w:hAnsi="Times New Roman" w:cs="Times New Roman"/>
          <w:i/>
          <w:iCs/>
          <w:color w:val="353535"/>
        </w:rPr>
        <w:t>55</w:t>
      </w:r>
      <w:r w:rsidRPr="005F0EC0">
        <w:rPr>
          <w:rFonts w:ascii="Times New Roman" w:hAnsi="Times New Roman" w:cs="Times New Roman"/>
          <w:color w:val="353535"/>
        </w:rPr>
        <w:t>(4), 415-432.</w:t>
      </w:r>
    </w:p>
    <w:p w14:paraId="074125E6" w14:textId="6942CFA1" w:rsidR="000B4798" w:rsidRPr="005F0EC0" w:rsidRDefault="000B4798" w:rsidP="007863AF">
      <w:pPr>
        <w:widowControl w:val="0"/>
        <w:autoSpaceDE w:val="0"/>
        <w:autoSpaceDN w:val="0"/>
        <w:adjustRightInd w:val="0"/>
        <w:spacing w:after="360" w:line="480" w:lineRule="auto"/>
        <w:ind w:left="720" w:hanging="720"/>
        <w:contextualSpacing/>
        <w:rPr>
          <w:rFonts w:ascii="Times New Roman" w:hAnsi="Times New Roman" w:cs="Times New Roman"/>
          <w:color w:val="353535"/>
        </w:rPr>
      </w:pPr>
      <w:r w:rsidRPr="005F0EC0">
        <w:rPr>
          <w:rFonts w:ascii="Times New Roman" w:hAnsi="Times New Roman" w:cs="Times New Roman"/>
          <w:color w:val="353535"/>
        </w:rPr>
        <w:t xml:space="preserve">Sahlstein, E. (2010). Communication and Distance: The Present and Future Interpreted through the Past. </w:t>
      </w:r>
      <w:r w:rsidRPr="005F0EC0">
        <w:rPr>
          <w:rFonts w:ascii="Times New Roman" w:hAnsi="Times New Roman" w:cs="Times New Roman"/>
          <w:i/>
          <w:iCs/>
          <w:color w:val="353535"/>
        </w:rPr>
        <w:t>Journal Of Applied Communication Research</w:t>
      </w:r>
      <w:r w:rsidRPr="005F0EC0">
        <w:rPr>
          <w:rFonts w:ascii="Times New Roman" w:hAnsi="Times New Roman" w:cs="Times New Roman"/>
          <w:color w:val="353535"/>
        </w:rPr>
        <w:t xml:space="preserve">, </w:t>
      </w:r>
      <w:r w:rsidRPr="005F0EC0">
        <w:rPr>
          <w:rFonts w:ascii="Times New Roman" w:hAnsi="Times New Roman" w:cs="Times New Roman"/>
          <w:i/>
          <w:iCs/>
          <w:color w:val="353535"/>
        </w:rPr>
        <w:t>38</w:t>
      </w:r>
      <w:r w:rsidRPr="005F0EC0">
        <w:rPr>
          <w:rFonts w:ascii="Times New Roman" w:hAnsi="Times New Roman" w:cs="Times New Roman"/>
          <w:color w:val="353535"/>
        </w:rPr>
        <w:t>(1), 106-114.</w:t>
      </w:r>
    </w:p>
    <w:p w14:paraId="61740BCB" w14:textId="77777777" w:rsidR="000B4798" w:rsidRPr="005F0EC0" w:rsidRDefault="000B4798" w:rsidP="007863AF">
      <w:pPr>
        <w:spacing w:after="360" w:line="480" w:lineRule="auto"/>
        <w:ind w:left="720" w:hanging="720"/>
        <w:contextualSpacing/>
        <w:rPr>
          <w:rFonts w:ascii="Times New Roman" w:hAnsi="Times New Roman" w:cs="Times New Roman"/>
          <w:color w:val="353535"/>
        </w:rPr>
      </w:pPr>
      <w:r w:rsidRPr="005F0EC0">
        <w:rPr>
          <w:rFonts w:ascii="Times New Roman" w:hAnsi="Times New Roman" w:cs="Times New Roman"/>
          <w:color w:val="353535"/>
        </w:rPr>
        <w:t xml:space="preserve">Wilmot, W. W., &amp; Carbaugh, D. A. (1986). LONG-DISTANCE LOVERS: PREDICTING THE DISSOLUTION OF THEIR RELATIONSHIPS. </w:t>
      </w:r>
      <w:proofErr w:type="gramStart"/>
      <w:r w:rsidRPr="005F0EC0">
        <w:rPr>
          <w:rFonts w:ascii="Times New Roman" w:hAnsi="Times New Roman" w:cs="Times New Roman"/>
          <w:i/>
          <w:iCs/>
          <w:color w:val="353535"/>
        </w:rPr>
        <w:t>Journal Of The Northwest Communication Association</w:t>
      </w:r>
      <w:r w:rsidRPr="005F0EC0">
        <w:rPr>
          <w:rFonts w:ascii="Times New Roman" w:hAnsi="Times New Roman" w:cs="Times New Roman"/>
          <w:color w:val="353535"/>
        </w:rPr>
        <w:t xml:space="preserve">, </w:t>
      </w:r>
      <w:r w:rsidRPr="005F0EC0">
        <w:rPr>
          <w:rFonts w:ascii="Times New Roman" w:hAnsi="Times New Roman" w:cs="Times New Roman"/>
          <w:i/>
          <w:iCs/>
          <w:color w:val="353535"/>
        </w:rPr>
        <w:t>14</w:t>
      </w:r>
      <w:r w:rsidRPr="005F0EC0">
        <w:rPr>
          <w:rFonts w:ascii="Times New Roman" w:hAnsi="Times New Roman" w:cs="Times New Roman"/>
          <w:color w:val="353535"/>
        </w:rPr>
        <w:t>43-59.</w:t>
      </w:r>
      <w:proofErr w:type="gramEnd"/>
    </w:p>
    <w:p w14:paraId="688B3F6C" w14:textId="33B50ABE" w:rsidR="00536AA1" w:rsidRDefault="00536AA1" w:rsidP="00536AA1">
      <w:pPr>
        <w:spacing w:line="480" w:lineRule="auto"/>
      </w:pPr>
    </w:p>
    <w:p w14:paraId="6CEF261E" w14:textId="77777777" w:rsidR="009B40BB" w:rsidRDefault="009B40BB" w:rsidP="000B4798">
      <w:pPr>
        <w:spacing w:line="480" w:lineRule="auto"/>
      </w:pPr>
    </w:p>
    <w:sectPr w:rsidR="009B40BB" w:rsidSect="00F066F1">
      <w:headerReference w:type="even" r:id="rId8"/>
      <w:head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1B24D" w14:textId="77777777" w:rsidR="00A321C2" w:rsidRDefault="00A321C2" w:rsidP="00EF3FF7">
      <w:r>
        <w:separator/>
      </w:r>
    </w:p>
  </w:endnote>
  <w:endnote w:type="continuationSeparator" w:id="0">
    <w:p w14:paraId="7AB8D130" w14:textId="77777777" w:rsidR="00A321C2" w:rsidRDefault="00A321C2" w:rsidP="00EF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33DFF" w14:textId="77777777" w:rsidR="00A321C2" w:rsidRDefault="00A321C2" w:rsidP="00EF3FF7">
      <w:r>
        <w:separator/>
      </w:r>
    </w:p>
  </w:footnote>
  <w:footnote w:type="continuationSeparator" w:id="0">
    <w:p w14:paraId="612A601E" w14:textId="77777777" w:rsidR="00A321C2" w:rsidRDefault="00A321C2" w:rsidP="00EF3FF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51885" w14:textId="77777777" w:rsidR="00A321C2" w:rsidRDefault="00A321C2" w:rsidP="00EF3F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8A5EA9" w14:textId="77777777" w:rsidR="00A321C2" w:rsidRDefault="00A321C2" w:rsidP="00EF3FF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5CF28" w14:textId="77777777" w:rsidR="00A321C2" w:rsidRDefault="00A321C2" w:rsidP="00EF3FF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3BB3">
      <w:rPr>
        <w:rStyle w:val="PageNumber"/>
        <w:noProof/>
      </w:rPr>
      <w:t>8</w:t>
    </w:r>
    <w:r>
      <w:rPr>
        <w:rStyle w:val="PageNumber"/>
      </w:rPr>
      <w:fldChar w:fldCharType="end"/>
    </w:r>
  </w:p>
  <w:p w14:paraId="0DB8F1C0" w14:textId="60A023D6" w:rsidR="00A321C2" w:rsidRDefault="00A321C2" w:rsidP="00EF3FF7">
    <w:pPr>
      <w:pStyle w:val="Header"/>
      <w:ind w:right="360"/>
    </w:pPr>
    <w:r>
      <w:t>UNCERTAINTIES OF LDDR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E8758" w14:textId="49657303" w:rsidR="00A321C2" w:rsidRDefault="00A321C2">
    <w:pPr>
      <w:pStyle w:val="Header"/>
    </w:pPr>
    <w:r>
      <w:t>Running head: UNCERTAINTIES OF LDDR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76D1E"/>
    <w:multiLevelType w:val="hybridMultilevel"/>
    <w:tmpl w:val="219A95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F7"/>
    <w:rsid w:val="00025719"/>
    <w:rsid w:val="00033576"/>
    <w:rsid w:val="000523EB"/>
    <w:rsid w:val="000B4798"/>
    <w:rsid w:val="000C442F"/>
    <w:rsid w:val="00111A1A"/>
    <w:rsid w:val="00167C88"/>
    <w:rsid w:val="001A2202"/>
    <w:rsid w:val="001D4B58"/>
    <w:rsid w:val="001E1586"/>
    <w:rsid w:val="00244AA6"/>
    <w:rsid w:val="002C06C5"/>
    <w:rsid w:val="002E6025"/>
    <w:rsid w:val="002F19EE"/>
    <w:rsid w:val="003232E2"/>
    <w:rsid w:val="003B15C4"/>
    <w:rsid w:val="00404B25"/>
    <w:rsid w:val="004353AA"/>
    <w:rsid w:val="00442FCE"/>
    <w:rsid w:val="00460EB6"/>
    <w:rsid w:val="004C38CF"/>
    <w:rsid w:val="004D0A17"/>
    <w:rsid w:val="004F23D5"/>
    <w:rsid w:val="00536AA1"/>
    <w:rsid w:val="00567BA2"/>
    <w:rsid w:val="00583282"/>
    <w:rsid w:val="00597DB9"/>
    <w:rsid w:val="005B3E5F"/>
    <w:rsid w:val="005C03BB"/>
    <w:rsid w:val="00614B43"/>
    <w:rsid w:val="0062310E"/>
    <w:rsid w:val="00662C52"/>
    <w:rsid w:val="006732D5"/>
    <w:rsid w:val="006809F7"/>
    <w:rsid w:val="006C3558"/>
    <w:rsid w:val="006E0603"/>
    <w:rsid w:val="0072068F"/>
    <w:rsid w:val="007310D6"/>
    <w:rsid w:val="0073580E"/>
    <w:rsid w:val="007863AF"/>
    <w:rsid w:val="007A671D"/>
    <w:rsid w:val="007B45D9"/>
    <w:rsid w:val="00862100"/>
    <w:rsid w:val="00920EBF"/>
    <w:rsid w:val="009418A3"/>
    <w:rsid w:val="00964539"/>
    <w:rsid w:val="00985414"/>
    <w:rsid w:val="009930E2"/>
    <w:rsid w:val="009B18BD"/>
    <w:rsid w:val="009B40BB"/>
    <w:rsid w:val="009D1421"/>
    <w:rsid w:val="00A0676F"/>
    <w:rsid w:val="00A321C2"/>
    <w:rsid w:val="00AC2684"/>
    <w:rsid w:val="00AC79D6"/>
    <w:rsid w:val="00AD4604"/>
    <w:rsid w:val="00B57160"/>
    <w:rsid w:val="00B926BF"/>
    <w:rsid w:val="00BA39B2"/>
    <w:rsid w:val="00BC03B7"/>
    <w:rsid w:val="00C96DBE"/>
    <w:rsid w:val="00CD7213"/>
    <w:rsid w:val="00D333A8"/>
    <w:rsid w:val="00D46C8F"/>
    <w:rsid w:val="00E226BA"/>
    <w:rsid w:val="00E546F4"/>
    <w:rsid w:val="00EC1EC1"/>
    <w:rsid w:val="00EF3FF7"/>
    <w:rsid w:val="00F066F1"/>
    <w:rsid w:val="00F23BB3"/>
    <w:rsid w:val="00F87734"/>
    <w:rsid w:val="00F929D1"/>
    <w:rsid w:val="00FF71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7A18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FF7"/>
    <w:pPr>
      <w:tabs>
        <w:tab w:val="center" w:pos="4320"/>
        <w:tab w:val="right" w:pos="8640"/>
      </w:tabs>
    </w:pPr>
  </w:style>
  <w:style w:type="character" w:customStyle="1" w:styleId="HeaderChar">
    <w:name w:val="Header Char"/>
    <w:basedOn w:val="DefaultParagraphFont"/>
    <w:link w:val="Header"/>
    <w:uiPriority w:val="99"/>
    <w:rsid w:val="00EF3FF7"/>
  </w:style>
  <w:style w:type="paragraph" w:styleId="Footer">
    <w:name w:val="footer"/>
    <w:basedOn w:val="Normal"/>
    <w:link w:val="FooterChar"/>
    <w:uiPriority w:val="99"/>
    <w:unhideWhenUsed/>
    <w:rsid w:val="00EF3FF7"/>
    <w:pPr>
      <w:tabs>
        <w:tab w:val="center" w:pos="4320"/>
        <w:tab w:val="right" w:pos="8640"/>
      </w:tabs>
    </w:pPr>
  </w:style>
  <w:style w:type="character" w:customStyle="1" w:styleId="FooterChar">
    <w:name w:val="Footer Char"/>
    <w:basedOn w:val="DefaultParagraphFont"/>
    <w:link w:val="Footer"/>
    <w:uiPriority w:val="99"/>
    <w:rsid w:val="00EF3FF7"/>
  </w:style>
  <w:style w:type="character" w:styleId="PageNumber">
    <w:name w:val="page number"/>
    <w:basedOn w:val="DefaultParagraphFont"/>
    <w:uiPriority w:val="99"/>
    <w:semiHidden/>
    <w:unhideWhenUsed/>
    <w:rsid w:val="00EF3FF7"/>
  </w:style>
  <w:style w:type="paragraph" w:styleId="ListParagraph">
    <w:name w:val="List Paragraph"/>
    <w:basedOn w:val="Normal"/>
    <w:uiPriority w:val="34"/>
    <w:qFormat/>
    <w:rsid w:val="009B40B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FF7"/>
    <w:pPr>
      <w:tabs>
        <w:tab w:val="center" w:pos="4320"/>
        <w:tab w:val="right" w:pos="8640"/>
      </w:tabs>
    </w:pPr>
  </w:style>
  <w:style w:type="character" w:customStyle="1" w:styleId="HeaderChar">
    <w:name w:val="Header Char"/>
    <w:basedOn w:val="DefaultParagraphFont"/>
    <w:link w:val="Header"/>
    <w:uiPriority w:val="99"/>
    <w:rsid w:val="00EF3FF7"/>
  </w:style>
  <w:style w:type="paragraph" w:styleId="Footer">
    <w:name w:val="footer"/>
    <w:basedOn w:val="Normal"/>
    <w:link w:val="FooterChar"/>
    <w:uiPriority w:val="99"/>
    <w:unhideWhenUsed/>
    <w:rsid w:val="00EF3FF7"/>
    <w:pPr>
      <w:tabs>
        <w:tab w:val="center" w:pos="4320"/>
        <w:tab w:val="right" w:pos="8640"/>
      </w:tabs>
    </w:pPr>
  </w:style>
  <w:style w:type="character" w:customStyle="1" w:styleId="FooterChar">
    <w:name w:val="Footer Char"/>
    <w:basedOn w:val="DefaultParagraphFont"/>
    <w:link w:val="Footer"/>
    <w:uiPriority w:val="99"/>
    <w:rsid w:val="00EF3FF7"/>
  </w:style>
  <w:style w:type="character" w:styleId="PageNumber">
    <w:name w:val="page number"/>
    <w:basedOn w:val="DefaultParagraphFont"/>
    <w:uiPriority w:val="99"/>
    <w:semiHidden/>
    <w:unhideWhenUsed/>
    <w:rsid w:val="00EF3FF7"/>
  </w:style>
  <w:style w:type="paragraph" w:styleId="ListParagraph">
    <w:name w:val="List Paragraph"/>
    <w:basedOn w:val="Normal"/>
    <w:uiPriority w:val="34"/>
    <w:qFormat/>
    <w:rsid w:val="009B4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1604</Words>
  <Characters>9143</Characters>
  <Application>Microsoft Macintosh Word</Application>
  <DocSecurity>0</DocSecurity>
  <Lines>76</Lines>
  <Paragraphs>21</Paragraphs>
  <ScaleCrop>false</ScaleCrop>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 Felag</dc:creator>
  <cp:keywords/>
  <dc:description/>
  <cp:lastModifiedBy>Kylie Elizabeth Morrissey</cp:lastModifiedBy>
  <cp:revision>2</cp:revision>
  <dcterms:created xsi:type="dcterms:W3CDTF">2013-12-03T01:07:00Z</dcterms:created>
  <dcterms:modified xsi:type="dcterms:W3CDTF">2013-12-03T01:07:00Z</dcterms:modified>
</cp:coreProperties>
</file>